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МУНИЦИПАЛЬНОЕ ОБРАЗОВАНИЕ 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ВИЛЛОЗСКОЕ  СЕЛЬСКОЕ  ПОСЕЛЕНИЕ 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>ЛОМОНОСОВСКОГО МУНИЦИПАЛЬНОГО РАЙОНА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>ЛЕНИНГРАДСКОЙ ОБЛАСТИ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>СОВЕТ ДЕПУТАТОВ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>ВТОРОГО СОЗЫВА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kern w:val="0"/>
          <w:sz w:val="28"/>
          <w:szCs w:val="28"/>
          <w:lang w:eastAsia="ru-RU"/>
        </w:rPr>
        <w:t> 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> 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center"/>
        <w:rPr>
          <w:rFonts w:ascii="Arial" w:hAnsi="Arial" w:cs="Arial"/>
          <w:kern w:val="0"/>
          <w:sz w:val="28"/>
          <w:szCs w:val="28"/>
          <w:lang w:eastAsia="ru-RU"/>
        </w:rPr>
      </w:pPr>
      <w:r w:rsidRPr="00993C94">
        <w:rPr>
          <w:rFonts w:eastAsia="Times New Roman"/>
          <w:b/>
          <w:bCs/>
          <w:kern w:val="0"/>
          <w:sz w:val="28"/>
          <w:szCs w:val="28"/>
          <w:lang w:eastAsia="ru-RU"/>
        </w:rPr>
        <w:t>РЕШЕНИЕ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both"/>
        <w:rPr>
          <w:rFonts w:eastAsia="Times New Roman"/>
          <w:b/>
          <w:bCs/>
          <w:kern w:val="0"/>
          <w:sz w:val="20"/>
          <w:szCs w:val="20"/>
          <w:lang w:eastAsia="ru-RU"/>
        </w:rPr>
      </w:pPr>
      <w:r w:rsidRPr="00993C94">
        <w:rPr>
          <w:rFonts w:eastAsia="Times New Roman"/>
          <w:b/>
          <w:bCs/>
          <w:kern w:val="0"/>
          <w:sz w:val="20"/>
          <w:szCs w:val="20"/>
          <w:lang w:eastAsia="ru-RU"/>
        </w:rPr>
        <w:t> </w:t>
      </w:r>
    </w:p>
    <w:p w:rsidR="00F23388" w:rsidRPr="00993C94" w:rsidRDefault="00F23388" w:rsidP="00D523EE">
      <w:pPr>
        <w:widowControl/>
        <w:suppressAutoHyphens w:val="0"/>
        <w:autoSpaceDE w:val="0"/>
        <w:autoSpaceDN w:val="0"/>
        <w:ind w:firstLine="720"/>
        <w:jc w:val="both"/>
        <w:rPr>
          <w:rFonts w:ascii="Arial" w:hAnsi="Arial" w:cs="Arial"/>
          <w:kern w:val="0"/>
          <w:sz w:val="20"/>
          <w:szCs w:val="20"/>
          <w:lang w:eastAsia="ru-RU"/>
        </w:rPr>
      </w:pPr>
      <w:r w:rsidRPr="00993C94">
        <w:rPr>
          <w:rFonts w:eastAsia="Times New Roman"/>
          <w:b/>
          <w:bCs/>
          <w:kern w:val="0"/>
          <w:sz w:val="20"/>
          <w:szCs w:val="20"/>
          <w:lang w:eastAsia="ru-RU"/>
        </w:rPr>
        <w:t xml:space="preserve">                </w:t>
      </w:r>
    </w:p>
    <w:p w:rsidR="00F23388" w:rsidRPr="00993C94" w:rsidRDefault="00F23388" w:rsidP="00D523EE">
      <w:pPr>
        <w:widowControl/>
        <w:suppressAutoHyphens w:val="0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993C94">
        <w:rPr>
          <w:rFonts w:eastAsia="Times New Roman"/>
          <w:b/>
          <w:color w:val="auto"/>
          <w:kern w:val="0"/>
          <w:lang w:eastAsia="ru-RU"/>
        </w:rPr>
        <w:t xml:space="preserve"> </w:t>
      </w:r>
      <w:r w:rsidRPr="00DF0D96">
        <w:rPr>
          <w:rFonts w:eastAsia="Times New Roman"/>
          <w:color w:val="auto"/>
          <w:kern w:val="0"/>
          <w:sz w:val="20"/>
          <w:szCs w:val="20"/>
          <w:lang w:eastAsia="ru-RU"/>
        </w:rPr>
        <w:t>18</w:t>
      </w:r>
      <w:r>
        <w:rPr>
          <w:rFonts w:eastAsia="Times New Roman"/>
          <w:b/>
          <w:color w:val="auto"/>
          <w:kern w:val="0"/>
          <w:lang w:eastAsia="ru-RU"/>
        </w:rPr>
        <w:t xml:space="preserve"> </w:t>
      </w:r>
      <w:r w:rsidRPr="00993C94">
        <w:rPr>
          <w:rFonts w:eastAsia="Times New Roman"/>
          <w:color w:val="auto"/>
          <w:kern w:val="0"/>
          <w:sz w:val="20"/>
          <w:szCs w:val="20"/>
          <w:lang w:eastAsia="ru-RU"/>
        </w:rPr>
        <w:t xml:space="preserve"> марта  2014 года                                                                                                                                     №  </w:t>
      </w:r>
      <w:r>
        <w:rPr>
          <w:rFonts w:eastAsia="Times New Roman"/>
          <w:color w:val="auto"/>
          <w:kern w:val="0"/>
          <w:sz w:val="20"/>
          <w:szCs w:val="20"/>
          <w:lang w:eastAsia="ru-RU"/>
        </w:rPr>
        <w:t>19</w:t>
      </w:r>
    </w:p>
    <w:p w:rsidR="00F23388" w:rsidRPr="00993C94" w:rsidRDefault="00F23388" w:rsidP="00D523EE">
      <w:pPr>
        <w:widowControl/>
        <w:suppressAutoHyphens w:val="0"/>
        <w:rPr>
          <w:rFonts w:eastAsia="Times New Roman"/>
          <w:color w:val="auto"/>
          <w:kern w:val="0"/>
          <w:sz w:val="20"/>
          <w:szCs w:val="20"/>
          <w:lang w:eastAsia="ru-RU"/>
        </w:rPr>
      </w:pPr>
    </w:p>
    <w:p w:rsidR="00F23388" w:rsidRPr="00993C94" w:rsidRDefault="00F23388" w:rsidP="00D523EE">
      <w:pPr>
        <w:widowControl/>
        <w:suppressAutoHyphens w:val="0"/>
        <w:jc w:val="center"/>
        <w:rPr>
          <w:rFonts w:eastAsia="Times New Roman"/>
          <w:color w:val="auto"/>
          <w:kern w:val="0"/>
          <w:sz w:val="20"/>
          <w:szCs w:val="20"/>
          <w:lang w:eastAsia="ru-RU"/>
        </w:rPr>
      </w:pPr>
      <w:r w:rsidRPr="00993C94">
        <w:rPr>
          <w:rFonts w:eastAsia="Times New Roman"/>
          <w:color w:val="auto"/>
          <w:kern w:val="0"/>
          <w:sz w:val="20"/>
          <w:szCs w:val="20"/>
          <w:lang w:eastAsia="ru-RU"/>
        </w:rPr>
        <w:t xml:space="preserve">д. Виллози </w:t>
      </w:r>
    </w:p>
    <w:p w:rsidR="00F23388" w:rsidRDefault="00F23388" w:rsidP="00D523EE">
      <w:pPr>
        <w:pStyle w:val="NormalWeb"/>
        <w:spacing w:before="0" w:beforeAutospacing="0" w:after="0" w:afterAutospacing="0"/>
        <w:jc w:val="right"/>
        <w:rPr>
          <w:b/>
        </w:rPr>
      </w:pPr>
    </w:p>
    <w:p w:rsidR="00F23388" w:rsidRDefault="00F23388" w:rsidP="00D523EE">
      <w:pPr>
        <w:pStyle w:val="NormalWeb"/>
        <w:spacing w:before="0" w:beforeAutospacing="0" w:after="0" w:afterAutospacing="0"/>
        <w:jc w:val="right"/>
        <w:rPr>
          <w:b/>
        </w:rPr>
      </w:pPr>
    </w:p>
    <w:p w:rsidR="00F23388" w:rsidRDefault="00F23388" w:rsidP="00D523EE">
      <w:pPr>
        <w:keepNext/>
        <w:keepLines/>
        <w:widowControl/>
        <w:autoSpaceDE w:val="0"/>
        <w:autoSpaceDN w:val="0"/>
        <w:adjustRightInd w:val="0"/>
        <w:jc w:val="center"/>
        <w:rPr>
          <w:b/>
        </w:rPr>
      </w:pPr>
      <w:r w:rsidRPr="006D309A">
        <w:rPr>
          <w:b/>
          <w:lang/>
        </w:rPr>
        <w:t>«</w:t>
      </w:r>
      <w:r w:rsidRPr="006D309A">
        <w:rPr>
          <w:b/>
        </w:rPr>
        <w:t xml:space="preserve"> Об утверждении Порядка подготовки к ведению и ведения  гражданской</w:t>
      </w:r>
    </w:p>
    <w:p w:rsidR="00F23388" w:rsidRDefault="00F23388" w:rsidP="00D523EE">
      <w:pPr>
        <w:keepNext/>
        <w:keepLines/>
        <w:widowControl/>
        <w:autoSpaceDE w:val="0"/>
        <w:autoSpaceDN w:val="0"/>
        <w:adjustRightInd w:val="0"/>
        <w:jc w:val="center"/>
        <w:rPr>
          <w:b/>
          <w:lang/>
        </w:rPr>
      </w:pPr>
      <w:r w:rsidRPr="006D309A">
        <w:rPr>
          <w:b/>
        </w:rPr>
        <w:t xml:space="preserve">обороны в </w:t>
      </w:r>
      <w:r>
        <w:rPr>
          <w:b/>
        </w:rPr>
        <w:t xml:space="preserve">муниципальном образовании Виллозское </w:t>
      </w:r>
      <w:r w:rsidRPr="006D309A">
        <w:rPr>
          <w:b/>
        </w:rPr>
        <w:t>сельско</w:t>
      </w:r>
      <w:r>
        <w:rPr>
          <w:b/>
        </w:rPr>
        <w:t>е</w:t>
      </w:r>
      <w:r w:rsidRPr="006D309A">
        <w:rPr>
          <w:b/>
        </w:rPr>
        <w:t xml:space="preserve"> поселени</w:t>
      </w:r>
      <w:r>
        <w:rPr>
          <w:b/>
        </w:rPr>
        <w:t>е</w:t>
      </w:r>
      <w:r w:rsidRPr="006D309A">
        <w:rPr>
          <w:b/>
          <w:lang/>
        </w:rPr>
        <w:t>»</w:t>
      </w:r>
    </w:p>
    <w:p w:rsidR="00F23388" w:rsidRPr="006569A3" w:rsidRDefault="00F23388" w:rsidP="00D523EE">
      <w:pPr>
        <w:keepNext/>
        <w:keepLines/>
        <w:widowControl/>
        <w:autoSpaceDE w:val="0"/>
        <w:autoSpaceDN w:val="0"/>
        <w:adjustRightInd w:val="0"/>
      </w:pPr>
    </w:p>
    <w:p w:rsidR="00F23388" w:rsidRDefault="00F23388" w:rsidP="00D523EE">
      <w:pPr>
        <w:keepNext/>
        <w:keepLines/>
        <w:widowControl/>
        <w:spacing w:line="360" w:lineRule="auto"/>
        <w:jc w:val="both"/>
      </w:pPr>
      <w:r w:rsidRPr="006D309A">
        <w:t>В соответствии с постановлением Правительства Российской Федерации от 26 ноября 2007 года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</w:t>
      </w:r>
      <w:r>
        <w:t>,</w:t>
      </w:r>
      <w:r w:rsidRPr="006D309A">
        <w:t> </w:t>
      </w:r>
      <w:r>
        <w:t>Уставом муниципального образования Виллозское сельское поселение, Совет депутатов муниципального образования Виллозское сельское поселение</w:t>
      </w:r>
    </w:p>
    <w:p w:rsidR="00F23388" w:rsidRDefault="00F23388" w:rsidP="00D523EE">
      <w:pPr>
        <w:keepNext/>
        <w:keepLines/>
        <w:widowControl/>
        <w:spacing w:line="360" w:lineRule="auto"/>
        <w:jc w:val="both"/>
        <w:rPr>
          <w:b/>
        </w:rPr>
      </w:pPr>
      <w:r w:rsidRPr="00993C94">
        <w:rPr>
          <w:b/>
        </w:rPr>
        <w:t>РЕШИЛ:</w:t>
      </w:r>
    </w:p>
    <w:p w:rsidR="00F23388" w:rsidRPr="00993C94" w:rsidRDefault="00F23388" w:rsidP="00D523EE">
      <w:pPr>
        <w:keepNext/>
        <w:keepLines/>
        <w:widowControl/>
        <w:spacing w:line="360" w:lineRule="auto"/>
        <w:jc w:val="both"/>
        <w:rPr>
          <w:b/>
        </w:rPr>
      </w:pPr>
    </w:p>
    <w:p w:rsidR="00F23388" w:rsidRDefault="00F23388" w:rsidP="00D523EE">
      <w:pPr>
        <w:keepNext/>
        <w:keepLines/>
        <w:widowControl/>
        <w:spacing w:line="360" w:lineRule="auto"/>
      </w:pPr>
      <w:r w:rsidRPr="006D309A">
        <w:t xml:space="preserve">1. Утвердить порядок подготовки к ведению и ведения гражданской обороны </w:t>
      </w:r>
      <w:r>
        <w:t xml:space="preserve">на территории муниципального образования Виллозское  сельское поселение </w:t>
      </w:r>
      <w:r w:rsidRPr="006D309A">
        <w:t>(приложение 1).</w:t>
      </w:r>
    </w:p>
    <w:p w:rsidR="00F23388" w:rsidRPr="006D309A" w:rsidRDefault="00F23388" w:rsidP="00D523EE">
      <w:pPr>
        <w:keepNext/>
        <w:keepLines/>
        <w:widowControl/>
        <w:spacing w:line="360" w:lineRule="auto"/>
      </w:pPr>
      <w:r w:rsidRPr="006D309A">
        <w:t>2. Рекомендовать руководителям предприятий, организаций всех форм собственности организовать подготовку и принятие правовых актов, касающихся порядка подготовки к ведению и ведения гражданской обороны на соответствующем предприятии, организации.</w:t>
      </w:r>
    </w:p>
    <w:p w:rsidR="00F23388" w:rsidRDefault="00F23388" w:rsidP="00D523EE">
      <w:pPr>
        <w:keepNext/>
        <w:keepLines/>
        <w:widowControl/>
        <w:spacing w:line="360" w:lineRule="auto"/>
      </w:pPr>
      <w:r>
        <w:t>3.</w:t>
      </w:r>
      <w:r w:rsidRPr="001B5461">
        <w:t xml:space="preserve"> Настоящее решение вступает в силу с момента официального опубликования (обнародования) в средствах массой информации и на официальном сайте муниципального образования Виллозское сельское поселение по электронному адресу: www.villozi-adm.ru . Расходы на опубликование возложить на местную администрацию.</w:t>
      </w:r>
    </w:p>
    <w:p w:rsidR="00F23388" w:rsidRPr="006D309A" w:rsidRDefault="00F23388" w:rsidP="00D523EE">
      <w:pPr>
        <w:keepNext/>
        <w:keepLines/>
        <w:widowControl/>
        <w:spacing w:line="360" w:lineRule="auto"/>
      </w:pPr>
      <w:r>
        <w:t xml:space="preserve">4. </w:t>
      </w:r>
      <w:r w:rsidRPr="001B5461">
        <w:t>Контроль за исполнением Решения возложить на главу местной администрации МО Виллозское сельское  поселение Козырева В.В.</w:t>
      </w:r>
      <w:r w:rsidRPr="006D309A">
        <w:t> </w:t>
      </w:r>
    </w:p>
    <w:p w:rsidR="00F23388" w:rsidRPr="006D309A" w:rsidRDefault="00F23388" w:rsidP="00D523EE">
      <w:pPr>
        <w:keepNext/>
        <w:keepLines/>
        <w:widowControl/>
        <w:spacing w:line="360" w:lineRule="auto"/>
        <w:ind w:firstLine="709"/>
        <w:jc w:val="both"/>
      </w:pPr>
    </w:p>
    <w:p w:rsidR="00F23388" w:rsidRPr="001B5461" w:rsidRDefault="00F23388" w:rsidP="00D523EE">
      <w:pPr>
        <w:pStyle w:val="HTMLPreformatted"/>
        <w:jc w:val="both"/>
        <w:rPr>
          <w:rFonts w:ascii="Times New Roman" w:eastAsia="DejaVu Sans" w:hAnsi="Times New Roman" w:cs="Times New Roman"/>
          <w:b/>
          <w:color w:val="000000"/>
          <w:kern w:val="2"/>
          <w:sz w:val="24"/>
          <w:szCs w:val="24"/>
          <w:lang w:eastAsia="en-US"/>
        </w:rPr>
      </w:pPr>
      <w:r w:rsidRPr="001B5461">
        <w:rPr>
          <w:rFonts w:ascii="Times New Roman" w:eastAsia="DejaVu Sans" w:hAnsi="Times New Roman" w:cs="Times New Roman"/>
          <w:b/>
          <w:color w:val="000000"/>
          <w:kern w:val="2"/>
          <w:sz w:val="24"/>
          <w:szCs w:val="24"/>
          <w:lang w:eastAsia="en-US"/>
        </w:rPr>
        <w:t>Глава муниципального образования</w:t>
      </w:r>
    </w:p>
    <w:p w:rsidR="00F23388" w:rsidRDefault="00F23388" w:rsidP="00D523EE">
      <w:pPr>
        <w:pStyle w:val="HTMLPreformatted"/>
        <w:jc w:val="both"/>
        <w:rPr>
          <w:rFonts w:ascii="Times New Roman" w:hAnsi="Times New Roman" w:cs="Times New Roman"/>
          <w:sz w:val="28"/>
          <w:szCs w:val="28"/>
        </w:rPr>
      </w:pPr>
      <w:r w:rsidRPr="001B5461">
        <w:rPr>
          <w:rFonts w:ascii="Times New Roman" w:eastAsia="DejaVu Sans" w:hAnsi="Times New Roman" w:cs="Times New Roman"/>
          <w:b/>
          <w:color w:val="000000"/>
          <w:kern w:val="2"/>
          <w:sz w:val="24"/>
          <w:szCs w:val="24"/>
          <w:lang w:eastAsia="en-US"/>
        </w:rPr>
        <w:t>Виллозское сельское поселение                                                         В.М. Иванов</w:t>
      </w:r>
    </w:p>
    <w:p w:rsidR="00F23388" w:rsidRDefault="00F23388">
      <w:bookmarkStart w:id="0" w:name="_GoBack"/>
      <w:bookmarkEnd w:id="0"/>
    </w:p>
    <w:tbl>
      <w:tblPr>
        <w:tblW w:w="9932" w:type="dxa"/>
        <w:tblInd w:w="93" w:type="dxa"/>
        <w:tblLook w:val="0000"/>
      </w:tblPr>
      <w:tblGrid>
        <w:gridCol w:w="3672"/>
        <w:gridCol w:w="1231"/>
        <w:gridCol w:w="1345"/>
        <w:gridCol w:w="2294"/>
        <w:gridCol w:w="1390"/>
      </w:tblGrid>
      <w:tr w:rsidR="00F23388" w:rsidRPr="001B5461" w:rsidTr="003262FA">
        <w:trPr>
          <w:trHeight w:val="255"/>
        </w:trPr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jc w:val="right"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>Приложение 1</w:t>
            </w:r>
          </w:p>
        </w:tc>
      </w:tr>
      <w:tr w:rsidR="00F23388" w:rsidRPr="001B5461" w:rsidTr="003262FA">
        <w:trPr>
          <w:trHeight w:val="255"/>
        </w:trPr>
        <w:tc>
          <w:tcPr>
            <w:tcW w:w="99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jc w:val="right"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к решению Совета депутатов </w:t>
            </w:r>
          </w:p>
        </w:tc>
      </w:tr>
      <w:tr w:rsidR="00F23388" w:rsidRPr="001B5461" w:rsidTr="003262FA">
        <w:trPr>
          <w:trHeight w:val="255"/>
        </w:trPr>
        <w:tc>
          <w:tcPr>
            <w:tcW w:w="99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jc w:val="right"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F23388" w:rsidRPr="001B5461" w:rsidRDefault="00F23388" w:rsidP="003262FA">
            <w:pPr>
              <w:widowControl/>
              <w:jc w:val="right"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 Виллозское сельское поселение</w:t>
            </w:r>
          </w:p>
        </w:tc>
      </w:tr>
      <w:tr w:rsidR="00F23388" w:rsidRPr="001B5461" w:rsidTr="003262FA">
        <w:trPr>
          <w:trHeight w:val="255"/>
        </w:trPr>
        <w:tc>
          <w:tcPr>
            <w:tcW w:w="99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3388" w:rsidRPr="001B5461" w:rsidRDefault="00F23388" w:rsidP="003262FA">
            <w:pPr>
              <w:widowControl/>
              <w:jc w:val="right"/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</w:pP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от </w:t>
            </w:r>
            <w:r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>18</w:t>
            </w: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 </w:t>
            </w:r>
            <w:r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>марта</w:t>
            </w: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 2014 года №</w:t>
            </w:r>
            <w:r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 19</w:t>
            </w:r>
            <w:r w:rsidRPr="001B5461"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 </w:t>
            </w:r>
            <w:r>
              <w:rPr>
                <w:rFonts w:eastAsia="Times New Roman"/>
                <w:color w:val="auto"/>
                <w:kern w:val="0"/>
                <w:sz w:val="18"/>
                <w:szCs w:val="18"/>
                <w:lang w:eastAsia="ar-SA"/>
              </w:rPr>
              <w:t xml:space="preserve"> </w:t>
            </w:r>
          </w:p>
        </w:tc>
      </w:tr>
    </w:tbl>
    <w:p w:rsidR="00F23388" w:rsidRPr="001B5461" w:rsidRDefault="00F23388" w:rsidP="00637FC8">
      <w:pPr>
        <w:widowControl/>
        <w:suppressAutoHyphens w:val="0"/>
        <w:jc w:val="center"/>
        <w:rPr>
          <w:rFonts w:eastAsia="Times New Roman"/>
          <w:color w:val="auto"/>
          <w:kern w:val="0"/>
          <w:lang w:eastAsia="ru-RU"/>
        </w:rPr>
      </w:pPr>
    </w:p>
    <w:p w:rsidR="00F23388" w:rsidRDefault="00F23388" w:rsidP="00637FC8">
      <w:pPr>
        <w:pStyle w:val="NormalWeb"/>
        <w:spacing w:before="0" w:beforeAutospacing="0" w:after="144" w:afterAutospacing="0"/>
        <w:jc w:val="center"/>
        <w:rPr>
          <w:b/>
        </w:rPr>
      </w:pPr>
      <w:r w:rsidRPr="002353FA">
        <w:rPr>
          <w:b/>
        </w:rPr>
        <w:t>ПОРЯДОК</w:t>
      </w:r>
    </w:p>
    <w:p w:rsidR="00F23388" w:rsidRDefault="00F23388" w:rsidP="00637FC8">
      <w:pPr>
        <w:pStyle w:val="NormalWeb"/>
        <w:spacing w:before="0" w:beforeAutospacing="0" w:after="144" w:afterAutospacing="0"/>
        <w:jc w:val="center"/>
        <w:rPr>
          <w:b/>
        </w:rPr>
      </w:pPr>
      <w:r w:rsidRPr="002353FA">
        <w:rPr>
          <w:b/>
        </w:rPr>
        <w:t xml:space="preserve">подготовки к ведению и ведения гражданской обороны в </w:t>
      </w:r>
      <w:r>
        <w:rPr>
          <w:b/>
        </w:rPr>
        <w:t xml:space="preserve">муниципальном образование Виллозское </w:t>
      </w:r>
      <w:r w:rsidRPr="002353FA">
        <w:rPr>
          <w:b/>
        </w:rPr>
        <w:t>сельско</w:t>
      </w:r>
      <w:r>
        <w:rPr>
          <w:b/>
        </w:rPr>
        <w:t>е</w:t>
      </w:r>
      <w:r w:rsidRPr="002353FA">
        <w:rPr>
          <w:b/>
        </w:rPr>
        <w:t xml:space="preserve"> поселени</w:t>
      </w:r>
      <w:r>
        <w:rPr>
          <w:b/>
        </w:rPr>
        <w:t>е</w:t>
      </w:r>
    </w:p>
    <w:p w:rsidR="00F23388" w:rsidRPr="002353FA" w:rsidRDefault="00F23388" w:rsidP="00637FC8">
      <w:pPr>
        <w:pStyle w:val="NormalWeb"/>
        <w:spacing w:before="0" w:beforeAutospacing="0" w:after="144" w:afterAutospacing="0"/>
        <w:jc w:val="center"/>
        <w:rPr>
          <w:b/>
        </w:rPr>
      </w:pPr>
    </w:p>
    <w:p w:rsidR="00F23388" w:rsidRPr="002353FA" w:rsidRDefault="00F23388" w:rsidP="00637FC8">
      <w:pPr>
        <w:pStyle w:val="NormalWeb"/>
        <w:spacing w:before="0" w:beforeAutospacing="0" w:after="144" w:afterAutospacing="0"/>
        <w:rPr>
          <w:b/>
        </w:rPr>
      </w:pPr>
      <w:r w:rsidRPr="006D309A">
        <w:t>1</w:t>
      </w:r>
      <w:r w:rsidRPr="002353FA">
        <w:rPr>
          <w:b/>
        </w:rPr>
        <w:t>. Общие положения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 xml:space="preserve">1.1. Настоящий Порядок подготовки к ведению и вложение об организации и ведении гражданской обороны  в </w:t>
      </w:r>
      <w:r>
        <w:t xml:space="preserve">муниципальном образовании Виллозское сельское поселение </w:t>
      </w:r>
      <w:r w:rsidRPr="006D309A">
        <w:t xml:space="preserve">(далее – Порядок) разработан в соответствии с Федеральным законом от 12 февраля </w:t>
      </w:r>
      <w:smartTag w:uri="urn:schemas-microsoft-com:office:smarttags" w:element="metricconverter">
        <w:smartTagPr>
          <w:attr w:name="ProductID" w:val="1998 г"/>
        </w:smartTagPr>
        <w:r w:rsidRPr="006D309A">
          <w:t>1998 г</w:t>
        </w:r>
      </w:smartTag>
      <w:r w:rsidRPr="006D309A">
        <w:t xml:space="preserve">. № 28-ФЗ «О гражданской обороне», постановлением Правительства Российской Федерации от 26 ноября 2007 года № 804 «Об утверждении Положения о гражданской обороне в Российской Федерации», приказом МЧС России от 14.11.2008 № 687  «Об утверждении Положения об организации и ведении гражданской обороны в муниципальных образованиях и организациях» (зарегистрирован в Минюсте РФ 26 ноября </w:t>
      </w:r>
      <w:smartTag w:uri="urn:schemas-microsoft-com:office:smarttags" w:element="metricconverter">
        <w:smartTagPr>
          <w:attr w:name="ProductID" w:val="2008 г"/>
        </w:smartTagPr>
        <w:r w:rsidRPr="006D309A">
          <w:t>2008 г</w:t>
        </w:r>
      </w:smartTag>
      <w:r w:rsidRPr="006D309A">
        <w:t>. № 12740), постановлением Правительства области «Об утверждении Положения об организации и ведении гражданской обороны в муниципальных образованиях и организациях « и определяет организацию и основные направления подготовки к ведению и ведения гражданской обороны, а также основные мероприятия по гражданской обороне.</w:t>
      </w:r>
    </w:p>
    <w:p w:rsidR="00F23388" w:rsidRPr="001B5461" w:rsidRDefault="00F23388" w:rsidP="00637FC8">
      <w:pPr>
        <w:pStyle w:val="NormalWeb"/>
        <w:spacing w:before="0" w:beforeAutospacing="0" w:after="144" w:afterAutospacing="0"/>
      </w:pPr>
      <w:r w:rsidRPr="006D309A">
        <w:t xml:space="preserve">1.2. </w:t>
      </w:r>
      <w:r w:rsidRPr="001B5461">
        <w:t xml:space="preserve">В целях выполнения задач гражданской обороны, определенных Федеральным законом «О гражданской обороне», «Положением о гражданской обороне в Российской Федерации», обеспечение мероприятий по гражданской обороне и защите населения возлагается на </w:t>
      </w:r>
      <w:r>
        <w:t>главу администрации</w:t>
      </w:r>
      <w:r w:rsidRPr="001B5461">
        <w:t xml:space="preserve"> муниципальн</w:t>
      </w:r>
      <w:r>
        <w:t>ого образования</w:t>
      </w:r>
      <w:r w:rsidRPr="001B5461">
        <w:t>.</w:t>
      </w:r>
    </w:p>
    <w:p w:rsidR="00F23388" w:rsidRDefault="00F23388" w:rsidP="00637FC8">
      <w:pPr>
        <w:pStyle w:val="NormalWeb"/>
        <w:spacing w:before="0" w:beforeAutospacing="0" w:after="144" w:afterAutospacing="0"/>
        <w:rPr>
          <w:b/>
        </w:rPr>
      </w:pPr>
      <w:r w:rsidRPr="006D309A">
        <w:rPr>
          <w:b/>
        </w:rPr>
        <w:t>2. Полномочия органа местного самоуправления в области гражданской обороны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2.1. Органы местного самоуправления самостоятельно в пределах границ муниципальн</w:t>
      </w:r>
      <w:r>
        <w:t>ого</w:t>
      </w:r>
      <w:r w:rsidRPr="006D309A">
        <w:t xml:space="preserve"> образовани</w:t>
      </w:r>
      <w:r>
        <w:t>я</w:t>
      </w:r>
      <w:r w:rsidRPr="006D309A">
        <w:t>: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проводят мероприятия по гражданской обороне, разрабатывают и реализовывают планы гражданской обороны и защиты населения;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проводят подготовку и обучение населения в области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поддерживают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возникновении чрезвычайных ситуаций природного и техногенного характера, защитные сооружения и другие объекты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проводят мероприятия по подготовке к эвакуации населения, материальных и культурных ценностей в безопасные районы;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проводят первоочередные мероприятия по поддержанию устойчивого функционирования организаций в военное время;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создают и содержат в целях гражданской обороны запасы продовольствия, медицинских средств индивидуальной защиты и иных средств.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2.2. Глава</w:t>
      </w:r>
      <w:r>
        <w:t xml:space="preserve"> </w:t>
      </w:r>
      <w:r w:rsidRPr="006D309A">
        <w:t xml:space="preserve"> </w:t>
      </w:r>
      <w:r>
        <w:t xml:space="preserve">администрации </w:t>
      </w:r>
      <w:r w:rsidRPr="006D309A">
        <w:t>муниципального образования</w:t>
      </w:r>
      <w:r>
        <w:t xml:space="preserve"> Виллозское сельское поселение </w:t>
      </w:r>
      <w:r w:rsidRPr="006D309A">
        <w:t xml:space="preserve"> в пределах своей компетенции: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осуществляет руководство гражданской обороной на территории муниципального образования;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обеспечивает согласованное функционирование и взаимодействие органов местного самоуправления при решении задач и (или) выполнении мероприятий гражданской обороны на территории муниципального образования;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утверждает (определяет) состав комиссий и коллегиальных органов, создаваемых в целях организации выполнения мероприятий по гражданской обороне и порядок их деятельности;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принимает правовые акты в области организации и ведения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утверждает перечень организаций, создающих нештатные аварийно-спасательные формирования;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контролирует решение задач и выполнение мероприятий гражданской обороны на территории муниципального образования;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разрабатывает целевые программы в области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организует проведение мероприятий по гражданской обороне, разрабатывает и реализует план гражданской обороны и защиты населения, в пределах установленной компетенции;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привлекает на договорной основе организации различных форм собственности, для выполнения работ (поставок товаров и (или) предоставления услуг), в целях обеспечения выполнения мероприятий гражданской обороны на территории муниципального образования;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осуществляет иные полномочия в сфере руководства гражданской обороной муниципального образования в соответствии с законодательством Российской Федерации и субъекта Российской Федерации.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 xml:space="preserve">2.3. </w:t>
      </w:r>
      <w:r>
        <w:t>Совет депутатов</w:t>
      </w:r>
      <w:r w:rsidRPr="006D309A">
        <w:t xml:space="preserve"> муниципального образования</w:t>
      </w:r>
      <w:r>
        <w:t xml:space="preserve"> Виллозское сельское поселение</w:t>
      </w:r>
      <w:r w:rsidRPr="006D309A">
        <w:t xml:space="preserve"> в пределах своей компетенции: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осуществляет законодательное регулирование в области организации и ведения гражданской обороны на территории муниципального образования;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утверждает в составе бюджета муниципального образования на соответствующий финансовый год финансовые средства на реализацию мероприятий по гражданской обороне;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одобряет целевые программы муниципального образования по вопросам организации и ведения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проводит слушания по вопросам состояния гражданской обороны муниципального образования;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осуществляет иные полномочия в сфере организации и ведения гражданской обороны муниципального образования, установленные законодательством Российской Федерации, Уставом, нормативными правовыми актами субъекта Российской Федерации и муниципального образования.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2.</w:t>
      </w:r>
      <w:r>
        <w:t>4</w:t>
      </w:r>
      <w:r w:rsidRPr="006D309A">
        <w:t>. Территориальные органы федеральных органов исполнительной власти, осуществляющие свою деятельность на территории муниципального образования: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организуют исполнение нормативных правовых актов федеральных органов исполнительной власти по вопросам гражданской обороны, в пределах установленной компетенции;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участвуют в разработке социально-экономических программ в области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организуют проведение мероприятий по гражданской обороне на территории муниципального образования, в пределах установленных полномочий;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осуществляют иные полномочия в соответствии с законодательством Российской Федерации.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2.</w:t>
      </w:r>
      <w:r>
        <w:t>5</w:t>
      </w:r>
      <w:r w:rsidRPr="006D309A">
        <w:t>. Организации, находящиеся в пределах административных границ муниципального образования</w:t>
      </w:r>
      <w:r>
        <w:t xml:space="preserve"> Виллозское сельское поселение</w:t>
      </w:r>
      <w:r w:rsidRPr="006D309A">
        <w:t>, в пределах своих полномочий и в порядке, установленном федеральными законами и иными нормативными правовыми актами Российской Федерации, субъекта Российской Федерации и муниципального образования: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планируют и организуют проведение мероприятий по гражданской обороне;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проводят мероприятия по поддержанию своего устойчивого функционирования в военное время;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осуществляют обучение своих работников в области гражданской обороны;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создают и поддерживают в состоянии постоянной готовности к использованию локальные системы оповещения;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создают и содержат в целях гражданской обороны запасы материально-технических, продовольственных, медицинских и иных средств.</w:t>
      </w:r>
    </w:p>
    <w:p w:rsidR="00F23388" w:rsidRDefault="00F23388" w:rsidP="00637FC8">
      <w:pPr>
        <w:pStyle w:val="NormalWeb"/>
        <w:spacing w:before="0" w:beforeAutospacing="0" w:after="144" w:afterAutospacing="0"/>
      </w:pPr>
      <w:r w:rsidRPr="006D309A">
        <w:t>Организации, имеющие потенциально опасные производственные объекты и эксплуатирующие их, а также имеющие важное оборонное и экономическое значение или представляющие высокую степень опасности возникновения чрезвычайных ситуаций в военное и мирное время, создают нештатные аварийно-спасательные формирования в порядке, установленном законодательством Российской Федерации, субъекта Российской Федерации, муниципального образования и поддерживают их в состоянии постоянной готовности.</w:t>
      </w:r>
    </w:p>
    <w:p w:rsidR="00F23388" w:rsidRDefault="00F23388" w:rsidP="00637FC8">
      <w:pPr>
        <w:pStyle w:val="NormalWeb"/>
        <w:spacing w:before="0" w:beforeAutospacing="0" w:after="144" w:afterAutospacing="0"/>
      </w:pPr>
    </w:p>
    <w:p w:rsidR="00F23388" w:rsidRPr="006D309A" w:rsidRDefault="00F23388" w:rsidP="00637FC8">
      <w:pPr>
        <w:keepNext/>
        <w:keepLines/>
        <w:widowControl/>
        <w:jc w:val="center"/>
        <w:rPr>
          <w:b/>
        </w:rPr>
      </w:pPr>
      <w:r w:rsidRPr="006D309A">
        <w:rPr>
          <w:b/>
        </w:rPr>
        <w:t>3. Мероприятия по гражданской обороне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3.1. Мероприятия по гражданской обороне на муниципальном уровне осуществляются в соответствии с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России, </w:t>
      </w:r>
      <w:r>
        <w:t>Ленинградской области</w:t>
      </w:r>
      <w:r w:rsidRPr="006D309A">
        <w:t xml:space="preserve"> и настоящим Порядком.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 Органы местного самоуправления в целях решения задач в области гражданской обороны планируют и осуществляют следующие основные мероприятия: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3.2.1. По обучению населения в области гражданской обороны: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разработка с учетом особенностей муниципальных образований и на основе примерных программ, утвержденных исполнительным органом государственной власти субъекта Российской Федерации, примерных программ обучения работающего населения, должностных лиц и работников гражданской обороны, личного состава формирований и служб муниципальных образований;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обучение населения муниципальных образований способам защиты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обучение личного состава формирований и служб муниципальных образований;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учений и тренировок по гражданской обороне;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организационно-методическое руководство и контроль за обучением работников, личного состава формирований и служб организаций, находящихся на территориях муниципальных образований;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создание, оснащение курсов гражданской обороны и учебно-консультационных пунктов по гражданской обороне и организация их деятельности, а также обеспечение повышения квалификации должностных лиц и работников гражданской обороны муниципальных образований в образовательных учреждениях дополнительного профессионального образования, имеющих соответствующую лицензию;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пропаганда знаний в области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3.2.2. По оповещению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поддержание в состоянии постоянной готовности системы централизованного оповещения населения, осуществление ее реконструкции и модернизации;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установка специализированных технических средств оповещения и информирования населения в местах массового пребывания людей;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сбор информации в области гражданской обороны и обмен ею.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3.2.3. По эвакуации населения, материальных и культурных ценностей в безопасные районы: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планирования, подготовки и проведения эвакуационных мероприятий в городах и населенных пунктах, отнесенных к группам по гражданской обороне, в населенных пунктах, имеющих организации, отнесенные к категории особой важности по гражданской обороне, и железнодорожные станции первой категории, и населенных пунктах, расположенных в зонах возможного катастрофического затопления в пределах  4-х часового добегания волны прорыва при разрушении гидротехнических сооружений;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подготовка районов размещения населения, материальных и культурных ценностей, подлежащих эвакуации;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организация деятельности эвакуационных органов, а также подготовка их личного состава.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3.2.4. По предоставлению населению убежищ и средств индивидуальной защиты: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поддержание в состоянии постоянной готовности к использованию по предназначению и техническое обслуживание защитных сооружений гражданской обороны и их технических систем;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разработка планов наращивания инженерной защиты территорий, отнесенных в установленном порядке к группам по гражданской обороне;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приспособление в мирное время и при переводе гражданской обороны с мирного на военное время заглубленных помещений, метрополитенов и других сооружений подземного пространства для укрытия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планирование и организация строительства недостающих защитных сооружений гражданской обороны в военное время;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укрытия населения в защитных сооружениях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накопление, хранение, освежение и использование по предназначению средств индивидуальной защиты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выдачи населению средств индивидуальной защиты и предоставления средств коллективной защиты в установленные сроки.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3.2.5. По световой и другим видам маскировки: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определение перечня объектов, подлежащих маскировке;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разработка планов осуществления комплексной маскировки территорий, отнесенных в установленном порядке к группам по гражданской обороне;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поддержание в состоянии постоянной готовности к использованию по предназначению запасов материально-технических средств, необходимых для проведения мероприятий по световой и других видов маскировки;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инженерно-технических мероприятий по уменьшению демаскирующих признаков территорий, отнесенных в установленном порядке к группам по гражданской обороне.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3.2.6. По проведению аварийно-спасательных работ в случае возникновения опасностей для населения при ведении военных действий или вследствие этих действий, а также при чрезвычайных ситуациях природного и техногенного характера: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создание, оснащение и подготовка в области гражданской обороны аварийно-спасательных формирований и спасательных служб, а также планирование их действий;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и других неотложных работ.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3.2.7. По первоочередному обеспечению населения, пострадавшего при ведении военных действий или вследствие этих действий, в том числе по медицинскому обслуживанию, включая оказание первой медицинской помощи, срочному предоставлению жилья и принятию других необходимых мер: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планирование и организация основных видов жизнеобеспечения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поддержание в состоянии постоянной готовности к использованию по предназначению запасов материально-технических, продовольственных, медицинских и иных средств;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нормированное снабжение населения продовольственными и непродовольственными товарами;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предоставление населению коммунально-бытовых услуг;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санитарно-гигиенических и противоэпидемических мероприятий среди населения, пострадавшего при ведении военных действий или вследствие этих действий;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лечебно-эвакуационных мероприятий;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развертывание необходимой лечебной базы в загородной зоне, организация ее энерго- и водоснабжения;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оказание населению медицинской помощи;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определение численности населения, оставшегося без жилья;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размещение пострадавшего населения в домах отдыха, пансионатах и других оздоровительных учреждениях, временных жилищах (сборных домах, палатках, землянках и т.п.), а также подселение его на площади сохранившегося жилого фонда;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предоставление населению информационно-психологической поддержки.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3.2.8. По борьбе с пожарами, возникшими при ведении военных действий или вследствие этих действий: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организация деятельности муниципальной пожарной охраны, организация ее подготовки в области гражданской обороны и взаимодействия с другими видами пожарной охраны;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тушения пожаров в районах проведения аварийно-спасательных и других неотложных работ и на объектах, отнесенных в установленном порядке к категориям по гражданской обороне, в военное время.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3.2.9. По обнаружению и обозначению районов, подвергшихся радиоактивному, химическому, биологическому и иному заражению (загрязнению):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создания и обеспечение готовности сети наблюдения и лабораторного контроля гражданской обороны на базе организаций, расположенных на территории муниципального образования, имеющих специальное оборудование (технические средства) и работников, подготовленных для решения задач по обнаружению и идентификации различных видов заражения (загрязнения);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введение режимов радиационной защиты на территориях, подвергшихся радиоактивному загрязнению;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3.2.10. По санитарной обработке населения, обеззараживанию зданий и сооружений, специальной обработке техники и территорий: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заблаговременное создание запасов дезактивирующих, дегазирующих веществ и растворов;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оснащение сил для проведения санитарной обработки населения, обеззараживания зданий и сооружений, специальной обработки техники и территорий, подготовка их в области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проведения мероприятий по санитарной обработке населения, обеззараживанию зданий и сооружений, специальной обработке техники и территорий.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3.2.11. По восстановлению и поддержанию порядка в районах, пострадавших при ведении военных действий или вследствие этих действий, а также вследствие чрезвычайных ситуаций природного и техногенного характера и террористических акций: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оснащение сил охраны общественного порядка, подготовка их в области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восстановление и охрана общественного порядка, обеспечение безопасности дорожного движения на маршрутах выдвижения сил гражданской обороны и эвакуации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беспрепятственного передвижения сил гражданской обороны для проведения аварийно-спасательных и других неотложных работ;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осуществление пропускного режима и поддержание общественного порядка в очагах поражения;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усиление охраны объектов, подлежащих обязательной охране органами внутренних дел, имущества юридических и физических лиц по договорам, принятие мер по охране имущества, оставшегося без присмотра.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3.2.12. По вопросам срочного восстановления функционирования необходимых коммунальных служб в военное время: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готовности коммунальных служб к работе в условиях военного времени, разработка планов их действий;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запасов оборудования и запасных частей для ремонта поврежденных систем газо-, энерго- и водоснабжения;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подготовка резерва мобильных средств для очистки, опреснения и транспортировки воды;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на водопроводных станциях необходимых запасов реагентов, реактивов, консервантов и дезинфицирующих средств;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запасов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3.2.13. По срочному захоронению трупов в военное время: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заблаговременное, в мирное время, определение мест возможных захоронений;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создание, подготовка и обеспечение готовности сил и средств гражданской обороны для обеспечения мероприятий по захоронению трупов, в том числе на базе специализированных ритуальных организаций;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оборудование мест погребения (захоронения) тел (останков) погибших;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работ по поиску тел, фиксированию мест их обнаружения, извлечению и первичной обработке погибших, опознанию и документированию, перевозке и захоронению погибших;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санитарно-эпидемиологического надзора.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3.2.14. По разработке и осуществлению мер, направленных на сохранение объектов, необходимых для устойчивого функционирования экономики и выживания населения в военное время: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организация работы в мирное и военное время комиссий по вопросам повышения устойчивости функционирования объектов экономики территорий, отнесенных в установленном порядке к группам по гражданской обороне;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рациональное размещение объектов экономики и инфраструктуры, а также средств производства в соответствии с требованиями строительных норм и правил осуществления инженерно-технических мероприятий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разработка и реализация в мирное и военное время инженерно-технических мероприятий гражданской обороны, в том числе в проектах строительства;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заблаговременное создание запасов материально-технических, продовольственных, медицинских и иных средств, необходимых для восстановления производственного процесса;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страхового фонда документации;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повышение эффективности защиты производственных фондов при воздействии на них современных средств поражения.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3.2.15. По вопросам обеспечения постоянной готовности сил и средств гражданской обороны: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оснащение сил гражданской обороны современными техникой и оборудованием;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подготовка сил гражданской обороны к действиям, проведение учений и тренировок по гражданской обороне;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разработка и корректировка планов действий сил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:rsidR="00F23388" w:rsidRPr="006D309A" w:rsidRDefault="00F23388" w:rsidP="00637FC8">
      <w:pPr>
        <w:keepNext/>
        <w:keepLines/>
        <w:widowControl/>
        <w:spacing w:line="360" w:lineRule="auto"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jc w:val="center"/>
        <w:rPr>
          <w:b/>
        </w:rPr>
      </w:pPr>
      <w:r w:rsidRPr="006D309A">
        <w:rPr>
          <w:b/>
        </w:rPr>
        <w:t>4. Руководство и организационная структура гражданской обороны на территории муниципального образования</w:t>
      </w:r>
      <w:r>
        <w:rPr>
          <w:b/>
        </w:rPr>
        <w:t xml:space="preserve"> Виллозское сельское поселение</w:t>
      </w:r>
    </w:p>
    <w:p w:rsidR="00F23388" w:rsidRPr="006D309A" w:rsidRDefault="00F23388" w:rsidP="00637FC8">
      <w:pPr>
        <w:keepNext/>
        <w:keepLines/>
        <w:widowControl/>
        <w:spacing w:line="360" w:lineRule="auto"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4.1. Руководство гражданской обороной в муниципальном образовании </w:t>
      </w:r>
      <w:r>
        <w:t xml:space="preserve">Виллозское сельское поселение </w:t>
      </w:r>
      <w:r w:rsidRPr="006D309A">
        <w:t xml:space="preserve">осуществляет </w:t>
      </w:r>
      <w:r>
        <w:t>глава местной администрации</w:t>
      </w:r>
      <w:r w:rsidRPr="006D309A">
        <w:t>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4.2. В целях организации и ведения гражданской обороны руководители гражданской обороны соответствующих уровней издают приказы и распоряжения руководителей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Приказы и распоряжения руководителей гражданской обороны в пределах их компетенции обязательны для исполнения всеми должностными лицами и гражданами.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4.3. Руководители гражданской обороны осуществляют руководство гражданской обороной через соответствующие органы, осуществляющие управление гражданской обороной, органы управления спасательных служб, эвакуационные органы, комиссию по повышению устойчивости функционирования экономики и организаций муниципального образования в военное время и другие органы, создаваемые в целях решения задач в области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4.4. Органами, осуществляющими управление гражданской обороной на территории муниципального образования</w:t>
      </w:r>
      <w:r>
        <w:t xml:space="preserve"> Виллозское сельское поселение являе</w:t>
      </w:r>
      <w:r w:rsidRPr="006D309A">
        <w:t>тся структурн</w:t>
      </w:r>
      <w:r>
        <w:t>о</w:t>
      </w:r>
      <w:r w:rsidRPr="006D309A">
        <w:t>е подразделени</w:t>
      </w:r>
      <w:r>
        <w:t>е</w:t>
      </w:r>
      <w:r w:rsidRPr="006D309A">
        <w:t xml:space="preserve"> (работники) по гражданской обороне </w:t>
      </w:r>
      <w:r>
        <w:t>местной администрации</w:t>
      </w:r>
      <w:r w:rsidRPr="006D309A">
        <w:t xml:space="preserve"> и организаций.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4.5. Для планирования, подготовки и проведения эвакуационных мероприятий </w:t>
      </w:r>
      <w:r>
        <w:t>местной администрацией</w:t>
      </w:r>
      <w:r w:rsidRPr="006D309A">
        <w:t xml:space="preserve"> и руководителями организаций заблаговременно в мирное время создаются эвакуационные (эвакоприемные) комиссии.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4.6. Эвакуационные (эвакоприемные) комиссии возглавляются руководителями или заместителями руководителей </w:t>
      </w:r>
      <w:r>
        <w:t>местной администрации</w:t>
      </w:r>
      <w:r w:rsidRPr="006D309A">
        <w:t xml:space="preserve"> и организаций.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4.7. Деятельность эвакуационных комиссий регламентируется положениями об эвакуационных комиссиях, утверждаемыми руководителями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4.8. Для решения задач в области гражданской обороны, реализуемых на территории муниципального образования, создаются силы гражданской обороны. В состав сил гражданской обороны входят аварийно-спасательные формирования, нештатные аварийно-спасательные формирования и спасательные службы.</w:t>
      </w:r>
    </w:p>
    <w:p w:rsidR="00F23388" w:rsidRDefault="00F23388" w:rsidP="00637FC8">
      <w:pPr>
        <w:keepNext/>
        <w:keepLines/>
        <w:widowControl/>
        <w:ind w:firstLine="709"/>
        <w:jc w:val="both"/>
      </w:pPr>
      <w:r w:rsidRPr="006D309A">
        <w:t xml:space="preserve">4.9. Для осуществления управления гражданской обороной </w:t>
      </w:r>
      <w:r>
        <w:t xml:space="preserve">местная администрация </w:t>
      </w:r>
      <w:r w:rsidRPr="006D309A">
        <w:t xml:space="preserve"> и организации, в соответствии с полномочиями в области гражданской обороны, создают и поддерживают в постоянной готовности технические системы управления гражданской обороной, системы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F23388" w:rsidRDefault="00F23388" w:rsidP="00637FC8">
      <w:pPr>
        <w:keepNext/>
        <w:keepLines/>
        <w:widowControl/>
        <w:ind w:firstLine="709"/>
        <w:jc w:val="both"/>
      </w:pPr>
    </w:p>
    <w:p w:rsidR="00F23388" w:rsidRPr="006D309A" w:rsidRDefault="00F23388" w:rsidP="00637FC8">
      <w:pPr>
        <w:keepNext/>
        <w:keepLines/>
        <w:widowControl/>
        <w:jc w:val="center"/>
        <w:rPr>
          <w:b/>
        </w:rPr>
      </w:pPr>
      <w:r w:rsidRPr="006D309A">
        <w:rPr>
          <w:b/>
        </w:rPr>
        <w:t>5.            Состав сил и средств гражданской обороны</w:t>
      </w:r>
      <w:r>
        <w:rPr>
          <w:b/>
        </w:rPr>
        <w:t xml:space="preserve"> муниципального образования Виллозское сельское поселение.</w:t>
      </w:r>
    </w:p>
    <w:p w:rsidR="00F23388" w:rsidRPr="006D309A" w:rsidRDefault="00F23388" w:rsidP="00637FC8">
      <w:pPr>
        <w:keepNext/>
        <w:keepLines/>
        <w:widowControl/>
        <w:spacing w:line="360" w:lineRule="auto"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5.1. Для выполнения мероприятий гражданской обороны, проведения аварийно-спасательных и других неотложных работ на территории муниципального образования </w:t>
      </w:r>
      <w:r>
        <w:t xml:space="preserve">Виллозское сельское поселение </w:t>
      </w:r>
      <w:r w:rsidRPr="006D309A">
        <w:t>в соответствии с планами гражданской обороны и защиты населения создается группировка сил гражданской обороны в составе нештатных, штатных аварийно-спасательных формирований и спасательных служб.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5.2. Аварийно-спасательные формирования – самостоятельные или входящие в состав аварийно-спасательных служб структуры, предназначенные для проведения аварийно-спасательных работ, основу которых составляют подразделения, оснащенные специальной техникой, оборудованием, снаряжением, инструментами и материалами.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5.3. На территории муниципального образования</w:t>
      </w:r>
      <w:r>
        <w:t xml:space="preserve"> Виллозское сельское поселение</w:t>
      </w:r>
      <w:r w:rsidRPr="006D309A">
        <w:t xml:space="preserve"> создаются спасательные службы (службы гражданской обороны) муниципальн</w:t>
      </w:r>
      <w:r>
        <w:t>ого</w:t>
      </w:r>
      <w:r w:rsidRPr="006D309A">
        <w:t xml:space="preserve"> образовани</w:t>
      </w:r>
      <w:r>
        <w:t>я</w:t>
      </w:r>
      <w:r w:rsidRPr="006D309A">
        <w:t xml:space="preserve"> и организаций.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Задачи, организация и функции спасательных служб определяются соответствующими положениями о спасательных службах.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5.4. Положение о спасательной службе муниципального образования </w:t>
      </w:r>
      <w:r>
        <w:t xml:space="preserve">Виллозское сельское поселение </w:t>
      </w:r>
      <w:r w:rsidRPr="006D309A">
        <w:t>разрабатывается и подписывается руководителем соответствующей спасательной службы, согласовывается с руководителем соответствующей спасательной службы области и утверждается руководителем гражданской обороны муниципального образования</w:t>
      </w:r>
      <w:r>
        <w:t xml:space="preserve"> Виллозское сельское поселение</w:t>
      </w:r>
      <w:r w:rsidRPr="006D309A">
        <w:t>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Положение о спасательной службе организации разрабатывается организацией и согласовывается с </w:t>
      </w:r>
      <w:r>
        <w:t>местной администрацией</w:t>
      </w:r>
      <w:r w:rsidRPr="006D309A">
        <w:t>, руководителем соответствующей спасательной службы муниципального образования и утверждается руководителем организации.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Инструкции и указания спасательных служб муниципального образования по вопросам, входящим в их компетенцию, обязательны для выполнения всеми подведомственными им структурными подразделениями, службами муниципальных образований и службами организаций.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5.5. Решение о создании спасательных служб принимают </w:t>
      </w:r>
      <w:r>
        <w:t>главой местной администрации</w:t>
      </w:r>
      <w:r w:rsidRPr="006D309A">
        <w:t>, в организациях - руководители организаций.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Вид и количество спасательных служб, создаваемых </w:t>
      </w:r>
      <w:r>
        <w:t xml:space="preserve">местной администрацией </w:t>
      </w:r>
      <w:r w:rsidRPr="006D309A">
        <w:t xml:space="preserve"> и организациями, определяются на основании расчета объема и характера, выполняемых в соответствии с планами гражданской обороны и защиты населения (планами гражданской обороны) задач.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По решению </w:t>
      </w:r>
      <w:r>
        <w:t>главы местной администрации</w:t>
      </w:r>
      <w:r w:rsidRPr="006D309A">
        <w:t xml:space="preserve"> создаются спасательные службы: медицинская, инженерная, коммунальная, противопожарная, охраны общественного порядка, защиты животных и растений, оповещения и связи, защиты культурных ценностей, транспортная, торговли и питания и другие службы.</w:t>
      </w:r>
    </w:p>
    <w:p w:rsidR="00F23388" w:rsidRPr="00F40736" w:rsidRDefault="00F23388" w:rsidP="00637FC8">
      <w:pPr>
        <w:keepNext/>
        <w:keepLines/>
        <w:widowControl/>
        <w:ind w:firstLine="709"/>
        <w:jc w:val="both"/>
      </w:pPr>
      <w:r w:rsidRPr="00F40736">
        <w:t>В состав спасательной службы органа местного самоуправления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 при ведении военных действий или вследствие этих действий, а также при ликвидации последствий чрезвычайных ситуаций природного и техногенного характера.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5.6. Силы гражданской обороны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характера, а также ликвидации последствий, вызванных террористическими акциями.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Решение о привлечении в мирное время сил и средств гражданской обороны для ликвидации последствий чрезвычайных ситуаций на территории муниципального образования принимают руководители органов местного самоуправления и организаций в отношении созданных ими сил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Организациями, имеющими потенциально опасные производственные объекты и эксплуатирующими их, а также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в порядке, установленном законодательством и нормативными правовыми актами Российской Федерации и субъекта Российской Федерации, из числа своих работников создаются и поддерживаются в состоянии постоянной готовности нештатные аварийно-спасательные формирования.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Органы местного самоуправления могут создавать, содержать и организовывать деятельность нештатных аварийно-спасательных формирований для решения задач на своих территориях.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Состав, структура и оснащение территориальных нештатных аварийно-спасательных формирований определяются руководителями организаций в соответствии с законодательством и нормативными правовыми актами Российской Федерации и субъекта Российской Федерации, исходя из задач гражданской обороны и защиты населения, и согласовываются с главным управлением МЧС России по субъекту Российской Федерации.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5.7. Силы и средства организаций независимо от организационно-правовых форм и форм собственности привлекаются для обеспечения выполнения мероприятий по гражданской обороне.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5.8. Сроки приведения в готовность органов управления и сил гражданской обороны к проведению мероприятий по подго</w:t>
      </w:r>
      <w:r w:rsidRPr="006D309A">
        <w:softHyphen/>
        <w:t>товке к защите и защите населения и организаций от опасностей, возни</w:t>
      </w:r>
      <w:r w:rsidRPr="006D309A">
        <w:softHyphen/>
        <w:t>кающих при ведении военных действий или вследствие этих действий: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дежурные силы и средства - _____ час.;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органы управления - _____ час.;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силы постоянной готовности - _____ час.;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силы повышенной готовности - _____ час.</w:t>
      </w:r>
    </w:p>
    <w:p w:rsidR="00F23388" w:rsidRPr="006D309A" w:rsidRDefault="00F23388" w:rsidP="00637FC8">
      <w:pPr>
        <w:keepNext/>
        <w:keepLines/>
        <w:widowControl/>
        <w:spacing w:line="360" w:lineRule="auto"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jc w:val="center"/>
        <w:rPr>
          <w:b/>
        </w:rPr>
      </w:pPr>
      <w:r w:rsidRPr="006D309A">
        <w:rPr>
          <w:b/>
        </w:rPr>
        <w:t>6. Подготовка к ведению и ведение гражданской обороны в муниципальном образовании</w:t>
      </w:r>
      <w:r>
        <w:rPr>
          <w:b/>
        </w:rPr>
        <w:t xml:space="preserve"> Виллозское сельское поселение</w:t>
      </w:r>
    </w:p>
    <w:p w:rsidR="00F23388" w:rsidRPr="006D309A" w:rsidRDefault="00F23388" w:rsidP="00637FC8">
      <w:pPr>
        <w:keepNext/>
        <w:keepLines/>
        <w:widowControl/>
        <w:spacing w:line="360" w:lineRule="auto"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6.1. Мероприятия по гражданской обороне организуются в рамках подготовки к ведению и ведения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6.2. Подготовка к ведению гражданской обороны заключается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годовых и перспективных планов, предусматривающих основные мероприятия по вопросам гражданской обороны, предупреждения и ликвидации чрезвычайных ситуаций (далее - план основных мероприятий).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6.3. План основных мероприятий муниципального образования на год разрабатывается </w:t>
      </w:r>
      <w:r>
        <w:t>местной администрацией</w:t>
      </w:r>
      <w:r w:rsidRPr="006D309A">
        <w:t xml:space="preserve"> и согласовывается с органом, уполномоченным решать задачи гражданской обороны и задачи по предупреждению и ликвидации чрезвычайных ситуаций.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Планирование основных мероприятий гражданской обороны производится с учетом всесторонней оценки обстановки, которая может сложиться на территории муниципального образования </w:t>
      </w:r>
      <w:r>
        <w:t xml:space="preserve">Виллозское сельское поселение </w:t>
      </w:r>
      <w:r w:rsidRPr="006D309A">
        <w:t>в результате применения современных средств поражения, а также в результате возможных террористических актов и чрезвычайных ситуаций.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6.4. Ведение гражданской обороны на муниципальном уровне заключается в выполнении мероприятий по защите населения, материальных и культурных ценностей на территории муниципального образования </w:t>
      </w:r>
      <w:r>
        <w:t xml:space="preserve">Виллозское сельское поселение </w:t>
      </w:r>
      <w:r w:rsidRPr="006D309A">
        <w:t>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и осуществляется на основании планов гражданской обороны и защиты населения муниципальн</w:t>
      </w:r>
      <w:r>
        <w:t>ого</w:t>
      </w:r>
      <w:r w:rsidRPr="006D309A">
        <w:t xml:space="preserve"> образовани</w:t>
      </w:r>
      <w:r>
        <w:t>я Виллозское сельское поселение</w:t>
      </w:r>
      <w:r w:rsidRPr="006D309A">
        <w:t>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6.5. Планы гражданской обороны и защиты населения определяют объем, организацию, порядок, способы и сроки выполнения мероприятий по приведению гражданской обороны в установленные степени готовности при переводе ее с мирного на военное время и в ходе ее ведения, а также при возникновении чрезвычайных ситуаций природного и техногенного характера.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6.6. В целях решения задач в области гражданской обороны в соответствии с полномочиями в области гражданской обороны создаются и содержатся в готовности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6.7. Для планирования, подготовки и проведения эвакуационных мероприятий </w:t>
      </w:r>
      <w:r>
        <w:t xml:space="preserve">местной администрацией </w:t>
      </w:r>
      <w:r w:rsidRPr="006D309A">
        <w:t>заблаговременно в мирное время создаются эвакуационные (эвакоприемные) комиссии. Эвакуационные (эвакоприемные) комиссии возглавляются руководителям или заместител</w:t>
      </w:r>
      <w:r>
        <w:t>е</w:t>
      </w:r>
      <w:r w:rsidRPr="006D309A">
        <w:t>м</w:t>
      </w:r>
      <w:r>
        <w:t xml:space="preserve"> местной администрации</w:t>
      </w:r>
      <w:r w:rsidRPr="006D309A">
        <w:t>. Деятельность эвакуационных (эвакоприемных) комиссий регламентируется положениями об эвакуационных (эвакоприемных) комиссиях, утверждаемыми соответствующими руководителями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6.8. В целях обеспечения организованного и планомерного осуществления мероприятий по гражданской обороне, и своевременного оповещения населения о прогнозируемых и возникших опасностях в военное время на территории муниципального образования </w:t>
      </w:r>
      <w:r>
        <w:t xml:space="preserve">Виллозское сельское поселение </w:t>
      </w:r>
      <w:r w:rsidRPr="006D309A">
        <w:t>организуется сбор и обмен информацией в области гражданской обороны (далее – информация).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Сбор и обмен информацией осуществляются организациями, продолжающими работу в военное время, организациями, имеющими потенциально опасные объекты и эксплуатирующими их, а также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мирное и (или) военное время.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Порядок сбора и обмена информацией в области гражданской обороны, формы донесений и сроки их представления на территории субъекта Российской Федерации определяется главным управлением МЧС России по субъекту Российской Федерации.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6.9. Подготовка к ведению гражданской обороны на территории муниципального образования </w:t>
      </w:r>
      <w:r>
        <w:t xml:space="preserve">Виллозское сельское поселение </w:t>
      </w:r>
      <w:r w:rsidRPr="006D309A">
        <w:t>осуществляется в мирное время и включает в себя: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разработку и корректировку планов гражданской обороны и защиты населения муниципального образовани</w:t>
      </w:r>
      <w:r>
        <w:t>я</w:t>
      </w:r>
      <w:r w:rsidRPr="00045FFB">
        <w:t xml:space="preserve"> </w:t>
      </w:r>
      <w:r>
        <w:t>Виллозское сельское поселение</w:t>
      </w:r>
      <w:r w:rsidRPr="006D309A">
        <w:t>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создание, подготовку и обеспечение готовности к действиям органов управления, сил и средств, предназначенных для решения задач гражданской обороны и защиты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подготовку к работе в условиях военного времени органов и пунктов управления;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создание, подготовку и обеспечение готовности к действиям эвакуационных органов всех уровней;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экспертную оценку, составление перечней материальных и культурных ценностей, подлежащих вывозу в безопасные районы, подготовку тары и упаковочного материала, личного состава погрузочно-разгрузочных команд;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определение необходимого количества транспортных средств для эвакуации населения категорированных городов, материальных и культурных ценностей в безопасные районы;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подготовка мест размещения эвакуированного населения, хранения вывозимых материальных и культурных ценностей в безопасных районах;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подготовку территориальных и объектовых нештатных аварийно-спасательных формирований и руководство их деятельностью;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организацию и поддержание взаимодействия с соответствующими федеральными органами исполнительной власти, территориальными органами федеральных органов исполнительной власти, органами военного командования, исполнительными органами государственной власти области и органами местного самоуправления;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планирование и организацию основных видов жизнеобеспечения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планирование и руководство проведением мероприятий по поддержанию устойчивого функционирования организаций;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подготовку к проведению инженерно-технических мероприятий по уменьшению демаскирующих признаков организаций и предприятий;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определение потребности и создание запасов финансовых, материально-технических, продовольственных, медицинских и иных средств для обеспечения выполнения мероприятий по гражданской обороне, защите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планирование обеспечения органов управления, сил гражданской обороны автотракторной и специальной техникой, приборами и инструментами, горюче-смазочными материалами, продовольствием и водой, средствами связи, средствами медицинской, радиационной и химической защиты, медицинским и вещевым имуществом, средствами обеззараживания, строительными материалами, топливом, другими видами материальных и технических средств и их защиты;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поддержание в исправном состоянии и в постоянной готовности техники, привлекаемой к решению задач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 xml:space="preserve">6.10. Ведение гражданской обороны на территории муниципального образования </w:t>
      </w:r>
      <w:r>
        <w:t xml:space="preserve">Виллозское сельское поселение </w:t>
      </w:r>
      <w:r w:rsidRPr="006D309A">
        <w:t>осуществляется при приведении системы гражданской обороны в установленные степени готовности и в условиях военного времени и включает в себя: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6.10.1. По вопросам управления мероприятиями гражданской обороны: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приведение в готовность системы управления организации;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развертывание работы штабов, боевых расчетов ГО на пункте управления;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проведение мероприятий, обеспечивающих устойчивое управление органами управления, силами и средствами при осуществлении мероприятий гражданской обороны.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6.10.2. По вопросам обеспечения оповещения населения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поддержание в состоянии постоянной готовности к использованию технических систем управления гражданской обороны, территориальной системы оповещения населения;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своевременное оповещение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6.10.3. По вопросам медицинского обеспечения населения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проведение медицинских, лечебно-эвакуационных, санитарно-гигиенических и противоэпидемических мероприятий, направленных на сохранение жизни и здоровья населения, а также своевременное оказание медицинской помощи пораженным и больным гражданам;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проведение комплекса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санитарного благополучия населения (рабочих и служащих), устранение неблагоприятных санитарных последствий применения противником средств массового поражения;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6.10.4. По вопросам социального обеспечения населения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всесторонней социальной помощи населению (рабочим и служащим), пострадавшему от опасностей, возникших при ведении военных действий или вследствие этих действий, а также при чрезвычайных ситуациях природного и техногенного характера, включая террористические акты;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инвентаризация сохранившегося и оценка состояния поврежденного жилого фонда, определение возможности его использования для размещения пострадавшего населения, размещение людей, оставшихся без жилья, в домах отдыха, пансионатах и других оздоровительных учреждениях, временных жилищах (сборных домах, палатках, землянках и т.п.), а также осуществление подселения населения на площадь сохранившегося жилого фонда;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6.10.5. По вопросам транспортного обеспечения населения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мониторинг исправности транспорта, а также транспорта, остающегося после мобилизации на объектах экономики, независимо от его ведомственной принадлежности и форм собственности;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осуществление транспортных перевозок в целях гражданской обороны (вывоз эвакуируемого населения (рабочих и служащих), материальных и культурных ценностей в безопасную зону, доставка сил гражданской обороны и рабочих смен к местам работ, эвакуация пораженных в больничные базы, доставка материальных средств, необходимых для проведения аварийно-спасательных и других неотложных работ);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6.10.6. По вопросам инженерного обеспечения населения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строительства недостающего фонда защитных сооружений (быстровозводимых убежищ и противорадиационных укрытий) для защиты населения (рабочих и служащих) от всех видов поражающих факторов и последствий применения современных средств поражения;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инженерного оборудования пунктов управления, сборных и промежуточных пунктов эвакуации, станций посадки и высадки эвакуируемого населения, приемных эвакуационных пунктов и районов размещения эвакуируемого населения (рабочих и служащих) в безопасных районах и исходных районов сил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восстановление в приоритетном порядке объектов экономики в условиях военного времени;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ведение инженерной разведки на маршрутах ввода сил гражданской обороны, в очагах поражения и зонах катастрофического затопления;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осуществление мероприятий, направленных на повышение устойчивости функционирования объектов, специальных инженерных сетей и коммуникаций жилищно-коммунального хозяйства, их срочное восстановление;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неотложных работ по локализации и ликвидации аварий на специальных инженерных сетях и коммуникациях.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6.10.7. По вопросам жилищно-коммунального обеспечения населения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готовности коммунальных служб к работе в условиях военного времени;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организация безотказной работы защищенной системы водоснабжения, создание запасов воды и поддержание в готовности технических средств ее доставки;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защиты водоисточников и сооружений водопроводного хозяйства от заражения химически опасными, отравляющими, радиоактивными веществами и биологическими средствами;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лабораторного контроля питьевой и сточных вод в пунктах водоснабжения;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проведение санитарной обработки людей, обеззараживания одежды, объектов, техники, территорий и воды на коммунально-бытовых предприятиях муниципального образования;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осуществление срочного захоронения трупов;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размещения пострадавшего и эвакуированного населения (рабочих и служащих), их коммунально-бытового обеспечения;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6.10.8. По вопросам обеспечения населения муниципального образования</w:t>
      </w:r>
      <w:r w:rsidRPr="00045FFB">
        <w:t xml:space="preserve"> </w:t>
      </w:r>
      <w:r>
        <w:t>Виллозское сельское поселение</w:t>
      </w:r>
      <w:r w:rsidRPr="006D309A">
        <w:t xml:space="preserve"> товарами первой необходимости и питанием: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горячим питанием или сухими пайками пострадавшего и пораженного населения (рабочих и служащих) до поступления его в стационарные лечебные учреждения;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снабжение товарами первой необходимости населения (рабочих и служащих), а также личного состава аварийно-спасательных формирований в исходных районах и при ведении аварийно-спасательных и других неотложных работ;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доставки и передачи на санитарно-обмывочные пункты комплектов белья, одежды и обуви;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защиты товарных запасов продовольствия и промышленных товаров первой необходимости от поражающих факторов оружия массового поражения и других средств нападения противника, учета потерь этих запасов.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6.10.9. По вопросам обеспечения горюче-смазочными материалами и энергоснабжением: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обеспечения горюче-смазочными материалами автотракторной, специальной техники и других технических средств, привлекаемых для проведения мероприятий по гражданской обороне;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бесперебойной подачи газа, топлива, электрической энергии для обеспечения нужд населения и функционирования организаций при ведении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электрической энергией населения (организаций), аварийно-спасательных формирований в ходе проведения ими аварийно-спасательных и других неотложных работ;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проведения мероприятий по повышению устойчивости функционирования объектов энергоснабжения;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проведение мероприятий по светомаскировке.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6.10.10. По вопросам обеспечения охраны общественного порядка: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охрана и оборона важных в стратегическом отношении объектов, объектов на коммуникациях, включенных в перечень, утверждаемый Правительством Российской Федерации;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организация и проведение мероприятий, направленных на поддержание общественного порядка в городах, отнесенных к группе по гражданской обороне, других населенных пунктах, на маршрутах эвакуации населения, а также обеспечение охраны материальных и культурных ценностей в военное время;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в установленном порядке надзора (контроля) за соблюдением должностными лицами и населением правил световой маскировки, карантина, выполнением решений органов государственной власти по вопросам обеспечения общественного порядка при введении военного положения и при проведении мероприятий гражданской обороны;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общественного порядка и безопасности дорожного движения на маршрутах ввода сил гражданской обороны в очаги поражения, при проведении в них аварийно-спасательных и других неотложных работ, а также при выводе из этих очагов пострадавших;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6.10.11. По вопросам противопожарного обеспечения муниципального образования</w:t>
      </w:r>
      <w:r>
        <w:t xml:space="preserve"> 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готовности сил и средств противопожарной службы и НАСФ;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профилактических мероприятий, направленных на повышение противопожарной устойчивости населенных пунктов и предприятий;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спасение и эвакуация людей из горящих, задымленных и загазованных зданий и сооружений;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привлечение населения к обеспечению пожарной безопасности.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6.10.12. По вопросам дорожного обеспечения муниципального образования</w:t>
      </w:r>
      <w:r w:rsidRPr="00045FFB">
        <w:t xml:space="preserve"> </w:t>
      </w:r>
      <w:r>
        <w:t>Виллозское сельское поселение</w:t>
      </w:r>
      <w:r w:rsidRPr="006D309A">
        <w:t>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разработка мероприятий, направленных на обеспечение содержания в исправном состоянии автомобильных дорог и мостов;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поддержание дорог и дорожных сооружений в проезжем состоянии, строительство новых дорог, оборудование колонных путей и переправ;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ремонт и содержание автомобильных дорог и искусственных сооружений на них;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осуществление мероприятий по техническому прикрытию автомобильных дорог, ликвидация в кратчайший срок их разрушений и повреждений, предназначенных для ввода сил в районы аварийно-спасательных и других неотложных работ, эвакуации пораженных (создание запасов строительных материалов и готовых конструкций, выделение и расстановка сил и средств для выполнения восстановительных работ на важнейших объектах и участках дорог).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6.10.13. По вопросам защиты животных и растений: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мероприятий по защите животных, растений и продукции животноводства, растениеводства на объектах сельскохозяйственного производства от оружия массового поражения;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ведение ветеринарной и фитопатологической разведки;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ведение наблюдения и проведение лабораторного контроля за зараженностью продуктов животноводства, растениеводства, кормов и воды.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6.10.14. По вопросам проведения эвакуации населения, материальных и культурных ценностей: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развертывание и обеспечение работы эвакуационных органов всех уровней;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проведение мероприятий по эвакуации населения, материальных и культурных ценностей в безопасные районы;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размещения, первоочередного жизнеобеспечения эвакуированного населения в безопасных районах;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организацию и ведение регистрационного учета, а при необходимости и документирование эвакуированного населения в местах его размещения;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6.10.15. По вопросам проведения аварийно-спасательных и других неотложных работ: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создание и поддержание в готовности к действиям группировки сил и средств для проведения АСДНР;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ведение всех видов разведки на маршрутах ввода сил;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обеспечение безопасности дорожного движения и общественного порядка на маршрутах ввода сил и в районах проведения АСДНР;</w:t>
      </w:r>
    </w:p>
    <w:p w:rsidR="00F23388" w:rsidRDefault="00F23388" w:rsidP="00637FC8">
      <w:pPr>
        <w:keepNext/>
        <w:keepLines/>
        <w:widowControl/>
        <w:ind w:firstLine="709"/>
        <w:jc w:val="both"/>
      </w:pPr>
      <w:r w:rsidRPr="006D309A">
        <w:t>осуществление мероприятий по учету потерь населения.</w:t>
      </w:r>
    </w:p>
    <w:p w:rsidR="00F23388" w:rsidRDefault="00F23388" w:rsidP="00637FC8">
      <w:pPr>
        <w:keepNext/>
        <w:keepLines/>
        <w:widowControl/>
        <w:spacing w:line="336" w:lineRule="auto"/>
        <w:ind w:firstLine="709"/>
        <w:jc w:val="both"/>
      </w:pPr>
    </w:p>
    <w:p w:rsidR="00F23388" w:rsidRDefault="00F23388" w:rsidP="00637FC8">
      <w:pPr>
        <w:keepNext/>
        <w:keepLines/>
        <w:widowControl/>
        <w:spacing w:line="336" w:lineRule="auto"/>
        <w:ind w:firstLine="709"/>
        <w:jc w:val="both"/>
      </w:pPr>
    </w:p>
    <w:p w:rsidR="00F23388" w:rsidRPr="006D309A" w:rsidRDefault="00F23388" w:rsidP="00637FC8">
      <w:pPr>
        <w:keepNext/>
        <w:keepLines/>
        <w:widowControl/>
        <w:jc w:val="center"/>
        <w:rPr>
          <w:b/>
        </w:rPr>
      </w:pPr>
      <w:r w:rsidRPr="006D309A">
        <w:rPr>
          <w:b/>
        </w:rPr>
        <w:t>7. Заключительные положения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 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7.1. Финансирование мероприятий по гражданской обороне осуществляется в соответствии с законодательством Российской Федерации.</w:t>
      </w:r>
    </w:p>
    <w:p w:rsidR="00F23388" w:rsidRPr="006D309A" w:rsidRDefault="00F23388" w:rsidP="00637FC8">
      <w:pPr>
        <w:keepNext/>
        <w:keepLines/>
        <w:widowControl/>
        <w:ind w:firstLine="709"/>
        <w:jc w:val="both"/>
      </w:pPr>
      <w:r w:rsidRPr="006D309A">
        <w:t>7.2. Неисполнение должностными лицами и гражданами Российской Федерации норм и требований в области гражданской обороны влечет ответственность в соответствии с законодательством Российской Федерации.</w:t>
      </w:r>
    </w:p>
    <w:p w:rsidR="00F23388" w:rsidRDefault="00F23388" w:rsidP="00637FC8"/>
    <w:p w:rsidR="00F23388" w:rsidRPr="00815DAF" w:rsidRDefault="00F23388" w:rsidP="00637FC8">
      <w:pPr>
        <w:tabs>
          <w:tab w:val="left" w:pos="3330"/>
        </w:tabs>
      </w:pPr>
      <w:r>
        <w:tab/>
      </w:r>
    </w:p>
    <w:p w:rsidR="00F23388" w:rsidRDefault="00F23388"/>
    <w:sectPr w:rsidR="00F23388" w:rsidSect="00C63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23EE"/>
    <w:rsid w:val="00045FFB"/>
    <w:rsid w:val="001B5461"/>
    <w:rsid w:val="002353FA"/>
    <w:rsid w:val="002708D6"/>
    <w:rsid w:val="003262FA"/>
    <w:rsid w:val="00637FC8"/>
    <w:rsid w:val="00656645"/>
    <w:rsid w:val="006569A3"/>
    <w:rsid w:val="006D309A"/>
    <w:rsid w:val="00815DAF"/>
    <w:rsid w:val="00993C94"/>
    <w:rsid w:val="00C63881"/>
    <w:rsid w:val="00D523EE"/>
    <w:rsid w:val="00DF0D96"/>
    <w:rsid w:val="00F23388"/>
    <w:rsid w:val="00F40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3EE"/>
    <w:pPr>
      <w:widowControl w:val="0"/>
      <w:suppressAutoHyphens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D523E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D523EE"/>
    <w:rPr>
      <w:rFonts w:ascii="Courier New" w:hAnsi="Courier New" w:cs="Courier New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D523EE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17</Pages>
  <Words>7057</Words>
  <Characters>-32766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AntonovE</cp:lastModifiedBy>
  <cp:revision>2</cp:revision>
  <dcterms:created xsi:type="dcterms:W3CDTF">2014-03-19T06:21:00Z</dcterms:created>
  <dcterms:modified xsi:type="dcterms:W3CDTF">2014-03-28T05:21:00Z</dcterms:modified>
</cp:coreProperties>
</file>