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C3" w:rsidRDefault="006B7EC3" w:rsidP="005B5E59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noProof/>
          <w:color w:val="0000FF"/>
          <w:sz w:val="28"/>
        </w:rPr>
        <w:drawing>
          <wp:inline distT="0" distB="0" distL="0" distR="0">
            <wp:extent cx="728345" cy="82931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EC3" w:rsidRPr="006B7EC3" w:rsidRDefault="006B7EC3" w:rsidP="005B5E59">
      <w:pPr>
        <w:jc w:val="center"/>
        <w:rPr>
          <w:b/>
          <w:bCs/>
          <w:sz w:val="16"/>
          <w:szCs w:val="16"/>
        </w:rPr>
      </w:pPr>
    </w:p>
    <w:p w:rsidR="006B7EC3" w:rsidRPr="00AC521E" w:rsidRDefault="006B7EC3" w:rsidP="005B5E59">
      <w:pPr>
        <w:jc w:val="center"/>
        <w:rPr>
          <w:b/>
          <w:bCs/>
          <w:sz w:val="28"/>
          <w:szCs w:val="28"/>
        </w:rPr>
      </w:pPr>
      <w:r w:rsidRPr="00AC521E">
        <w:rPr>
          <w:b/>
          <w:bCs/>
          <w:sz w:val="28"/>
          <w:szCs w:val="28"/>
        </w:rPr>
        <w:t xml:space="preserve">   АДМИНИСТРАЦИЯ</w:t>
      </w:r>
    </w:p>
    <w:p w:rsidR="006B7EC3" w:rsidRPr="00AC521E" w:rsidRDefault="006B7EC3" w:rsidP="005B5E59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ВИЛЛОЗСКО</w:t>
      </w:r>
      <w:r>
        <w:rPr>
          <w:b/>
          <w:bCs/>
          <w:sz w:val="22"/>
          <w:szCs w:val="22"/>
        </w:rPr>
        <w:t>ГО</w:t>
      </w:r>
      <w:r w:rsidRPr="00AC52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ГОРОДСКОГО ПОСЕЛЕНИЯ</w:t>
      </w:r>
    </w:p>
    <w:p w:rsidR="006B7EC3" w:rsidRPr="00AC521E" w:rsidRDefault="006B7EC3" w:rsidP="005B5E59">
      <w:pPr>
        <w:jc w:val="center"/>
        <w:rPr>
          <w:b/>
          <w:bCs/>
          <w:sz w:val="22"/>
          <w:szCs w:val="22"/>
        </w:rPr>
      </w:pPr>
      <w:r w:rsidRPr="00AC521E">
        <w:rPr>
          <w:b/>
          <w:bCs/>
          <w:sz w:val="22"/>
          <w:szCs w:val="22"/>
        </w:rPr>
        <w:t>ЛОМОНОСОВСК</w:t>
      </w:r>
      <w:r>
        <w:rPr>
          <w:b/>
          <w:bCs/>
          <w:sz w:val="22"/>
          <w:szCs w:val="22"/>
        </w:rPr>
        <w:t xml:space="preserve">ОГО </w:t>
      </w:r>
      <w:r w:rsidRPr="00AC521E">
        <w:rPr>
          <w:b/>
          <w:bCs/>
          <w:sz w:val="22"/>
          <w:szCs w:val="22"/>
        </w:rPr>
        <w:t>РАЙОН</w:t>
      </w:r>
      <w:r>
        <w:rPr>
          <w:b/>
          <w:bCs/>
          <w:sz w:val="22"/>
          <w:szCs w:val="22"/>
        </w:rPr>
        <w:t>А</w:t>
      </w:r>
    </w:p>
    <w:p w:rsidR="006B7EC3" w:rsidRPr="00E941A1" w:rsidRDefault="006B7EC3" w:rsidP="005B5E59">
      <w:pPr>
        <w:rPr>
          <w:b/>
          <w:sz w:val="10"/>
          <w:szCs w:val="10"/>
        </w:rPr>
      </w:pPr>
    </w:p>
    <w:p w:rsidR="006B7EC3" w:rsidRDefault="006B7EC3" w:rsidP="005B5E59">
      <w:pPr>
        <w:jc w:val="center"/>
        <w:rPr>
          <w:sz w:val="28"/>
          <w:szCs w:val="28"/>
        </w:rPr>
      </w:pPr>
      <w:proofErr w:type="gramStart"/>
      <w:r w:rsidRPr="00405C0D">
        <w:rPr>
          <w:b/>
          <w:sz w:val="28"/>
          <w:szCs w:val="28"/>
        </w:rPr>
        <w:t>П</w:t>
      </w:r>
      <w:proofErr w:type="gramEnd"/>
      <w:r w:rsidRPr="00405C0D">
        <w:rPr>
          <w:b/>
          <w:sz w:val="28"/>
          <w:szCs w:val="28"/>
        </w:rPr>
        <w:t xml:space="preserve"> О С Т А Н О В Л Е Н И Е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C7116E">
        <w:rPr>
          <w:sz w:val="28"/>
          <w:szCs w:val="28"/>
        </w:rPr>
        <w:t>270</w:t>
      </w:r>
    </w:p>
    <w:p w:rsidR="006B7EC3" w:rsidRPr="00AC4C8F" w:rsidRDefault="006B7EC3" w:rsidP="005B5E59">
      <w:pPr>
        <w:jc w:val="center"/>
        <w:rPr>
          <w:sz w:val="16"/>
          <w:szCs w:val="16"/>
        </w:rPr>
      </w:pPr>
    </w:p>
    <w:p w:rsidR="006B7EC3" w:rsidRPr="007B1C1F" w:rsidRDefault="006B7EC3" w:rsidP="005B5E59">
      <w:pPr>
        <w:rPr>
          <w:sz w:val="26"/>
          <w:szCs w:val="26"/>
        </w:rPr>
      </w:pPr>
      <w:r w:rsidRPr="00FE35C6">
        <w:rPr>
          <w:noProof/>
          <w:sz w:val="26"/>
          <w:szCs w:val="26"/>
        </w:rPr>
        <w:t xml:space="preserve">  </w:t>
      </w:r>
      <w:r w:rsidR="00AE738C">
        <w:rPr>
          <w:noProof/>
          <w:sz w:val="26"/>
          <w:szCs w:val="26"/>
        </w:rPr>
        <w:t xml:space="preserve">    </w:t>
      </w:r>
      <w:r w:rsidR="00FB5F33">
        <w:rPr>
          <w:noProof/>
          <w:sz w:val="26"/>
          <w:szCs w:val="26"/>
        </w:rPr>
        <w:t>«</w:t>
      </w:r>
      <w:r w:rsidR="00C7116E">
        <w:rPr>
          <w:noProof/>
          <w:sz w:val="26"/>
          <w:szCs w:val="26"/>
        </w:rPr>
        <w:t xml:space="preserve"> 01</w:t>
      </w:r>
      <w:r w:rsidR="00FB5F33">
        <w:rPr>
          <w:noProof/>
          <w:sz w:val="26"/>
          <w:szCs w:val="26"/>
        </w:rPr>
        <w:t>»</w:t>
      </w:r>
      <w:r w:rsidR="00AE738C">
        <w:rPr>
          <w:noProof/>
          <w:sz w:val="26"/>
          <w:szCs w:val="26"/>
        </w:rPr>
        <w:t xml:space="preserve">  </w:t>
      </w:r>
      <w:r w:rsidR="00FB5F33">
        <w:rPr>
          <w:noProof/>
          <w:sz w:val="26"/>
          <w:szCs w:val="26"/>
        </w:rPr>
        <w:t>апрел</w:t>
      </w:r>
      <w:r w:rsidR="00AE738C">
        <w:rPr>
          <w:noProof/>
          <w:sz w:val="26"/>
          <w:szCs w:val="26"/>
        </w:rPr>
        <w:t>я</w:t>
      </w:r>
      <w:r w:rsidRPr="00FE35C6">
        <w:rPr>
          <w:b/>
          <w:noProof/>
          <w:sz w:val="26"/>
          <w:szCs w:val="26"/>
        </w:rPr>
        <w:t xml:space="preserve"> </w:t>
      </w:r>
      <w:r w:rsidRPr="00FE35C6">
        <w:rPr>
          <w:noProof/>
          <w:sz w:val="26"/>
          <w:szCs w:val="26"/>
        </w:rPr>
        <w:t>202</w:t>
      </w:r>
      <w:r w:rsidR="00FB5F33">
        <w:rPr>
          <w:noProof/>
          <w:sz w:val="26"/>
          <w:szCs w:val="26"/>
        </w:rPr>
        <w:t>5</w:t>
      </w:r>
      <w:r w:rsidRPr="00FE35C6">
        <w:rPr>
          <w:sz w:val="26"/>
          <w:szCs w:val="26"/>
        </w:rPr>
        <w:t xml:space="preserve"> года                                         </w:t>
      </w:r>
      <w:r>
        <w:rPr>
          <w:sz w:val="26"/>
          <w:szCs w:val="26"/>
        </w:rPr>
        <w:t xml:space="preserve">       </w:t>
      </w:r>
      <w:r w:rsidRPr="00FE35C6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</w:t>
      </w:r>
      <w:r w:rsidRPr="00FE35C6">
        <w:rPr>
          <w:sz w:val="26"/>
          <w:szCs w:val="26"/>
        </w:rPr>
        <w:t xml:space="preserve">           </w:t>
      </w:r>
      <w:proofErr w:type="spellStart"/>
      <w:r w:rsidRPr="00FE35C6">
        <w:rPr>
          <w:sz w:val="26"/>
          <w:szCs w:val="26"/>
        </w:rPr>
        <w:t>гп</w:t>
      </w:r>
      <w:proofErr w:type="spellEnd"/>
      <w:r w:rsidRPr="00FE35C6">
        <w:rPr>
          <w:sz w:val="26"/>
          <w:szCs w:val="26"/>
        </w:rPr>
        <w:t>. Виллози</w:t>
      </w:r>
    </w:p>
    <w:p w:rsidR="005517A1" w:rsidRDefault="005517A1" w:rsidP="005B5E59"/>
    <w:tbl>
      <w:tblPr>
        <w:tblW w:w="6931" w:type="dxa"/>
        <w:tblInd w:w="250" w:type="dxa"/>
        <w:tblLayout w:type="fixed"/>
        <w:tblLook w:val="0000"/>
      </w:tblPr>
      <w:tblGrid>
        <w:gridCol w:w="4961"/>
        <w:gridCol w:w="1970"/>
      </w:tblGrid>
      <w:tr w:rsidR="005F534D" w:rsidRPr="005315F7" w:rsidTr="00FB5F33">
        <w:trPr>
          <w:trHeight w:val="285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5F534D" w:rsidRPr="005B5E59" w:rsidRDefault="005A204E" w:rsidP="00FB5F33">
            <w:pPr>
              <w:ind w:firstLine="567"/>
              <w:jc w:val="both"/>
              <w:rPr>
                <w:sz w:val="22"/>
                <w:szCs w:val="22"/>
              </w:rPr>
            </w:pPr>
            <w:r w:rsidRPr="005B5E59">
              <w:rPr>
                <w:bCs/>
                <w:color w:val="000000"/>
                <w:sz w:val="22"/>
                <w:szCs w:val="22"/>
              </w:rPr>
              <w:t xml:space="preserve">О </w:t>
            </w:r>
            <w:r w:rsidR="00AE738C">
              <w:rPr>
                <w:bCs/>
                <w:color w:val="000000"/>
                <w:sz w:val="22"/>
                <w:szCs w:val="22"/>
              </w:rPr>
              <w:t>с</w:t>
            </w:r>
            <w:r w:rsidR="00AE738C" w:rsidRPr="00B87C75">
              <w:t>озда</w:t>
            </w:r>
            <w:r w:rsidR="00AE738C">
              <w:t>нии</w:t>
            </w:r>
            <w:r w:rsidR="00AE738C" w:rsidRPr="00B87C75">
              <w:t xml:space="preserve"> согласительн</w:t>
            </w:r>
            <w:r w:rsidR="00AE738C">
              <w:t>ой</w:t>
            </w:r>
            <w:r w:rsidR="00AE738C" w:rsidRPr="00B87C75">
              <w:t xml:space="preserve"> комисси</w:t>
            </w:r>
            <w:r w:rsidR="00FB5F33">
              <w:t xml:space="preserve">и по </w:t>
            </w:r>
            <w:r w:rsidR="00FB5F33" w:rsidRPr="00601B5F">
              <w:rPr>
                <w:color w:val="000000"/>
              </w:rPr>
              <w:t>урегулированию замечаний, послуживших основанием для подготовки</w:t>
            </w:r>
            <w:r w:rsidR="00FB5F33" w:rsidRPr="00601B5F">
              <w:t xml:space="preserve"> сводн</w:t>
            </w:r>
            <w:r w:rsidR="00FB5F33">
              <w:t>ых</w:t>
            </w:r>
            <w:r w:rsidR="00FB5F33" w:rsidRPr="00601B5F">
              <w:t xml:space="preserve"> заключени</w:t>
            </w:r>
            <w:r w:rsidR="00FB5F33">
              <w:t>й</w:t>
            </w:r>
            <w:r w:rsidR="00FB5F33" w:rsidRPr="00601B5F">
              <w:t xml:space="preserve"> </w:t>
            </w:r>
            <w:r w:rsidR="00FB5F33" w:rsidRPr="00601B5F">
              <w:rPr>
                <w:color w:val="000000"/>
              </w:rPr>
              <w:t xml:space="preserve">о несогласии с проектом изменений в генеральный план </w:t>
            </w:r>
            <w:proofErr w:type="spellStart"/>
            <w:r w:rsidR="00FB5F33">
              <w:rPr>
                <w:color w:val="000000"/>
              </w:rPr>
              <w:t>Виллозского</w:t>
            </w:r>
            <w:proofErr w:type="spellEnd"/>
            <w:r w:rsidR="00FB5F33">
              <w:rPr>
                <w:color w:val="000000"/>
              </w:rPr>
              <w:t xml:space="preserve"> городского поселения</w:t>
            </w:r>
            <w:r w:rsidR="00FB5F33" w:rsidRPr="00601B5F">
              <w:rPr>
                <w:color w:val="000000"/>
              </w:rPr>
              <w:t xml:space="preserve"> Ломоносовского района Ленинградской области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</w:tcPr>
          <w:p w:rsidR="005F534D" w:rsidRPr="005315F7" w:rsidRDefault="005F534D" w:rsidP="005B5E59">
            <w:pPr>
              <w:jc w:val="both"/>
              <w:rPr>
                <w:sz w:val="20"/>
                <w:szCs w:val="20"/>
              </w:rPr>
            </w:pPr>
          </w:p>
        </w:tc>
      </w:tr>
    </w:tbl>
    <w:p w:rsidR="005F534D" w:rsidRPr="0009486F" w:rsidRDefault="005F534D" w:rsidP="005B5E59">
      <w:pPr>
        <w:ind w:firstLine="567"/>
        <w:jc w:val="both"/>
        <w:rPr>
          <w:sz w:val="16"/>
          <w:szCs w:val="16"/>
        </w:rPr>
      </w:pPr>
    </w:p>
    <w:p w:rsidR="005A204E" w:rsidRDefault="005F534D" w:rsidP="005D69B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54D44">
        <w:rPr>
          <w:color w:val="000000"/>
          <w:sz w:val="26"/>
          <w:szCs w:val="26"/>
        </w:rPr>
        <w:t xml:space="preserve">В </w:t>
      </w:r>
      <w:r w:rsidRPr="005A204E">
        <w:rPr>
          <w:color w:val="000000"/>
          <w:sz w:val="26"/>
          <w:szCs w:val="26"/>
        </w:rPr>
        <w:t>соответствии</w:t>
      </w:r>
      <w:r w:rsidR="00DB7CC5" w:rsidRPr="005A204E">
        <w:rPr>
          <w:color w:val="000000"/>
          <w:sz w:val="26"/>
          <w:szCs w:val="26"/>
        </w:rPr>
        <w:t xml:space="preserve"> </w:t>
      </w:r>
      <w:r w:rsidR="00FB5F33" w:rsidRPr="00FB5F33">
        <w:rPr>
          <w:color w:val="000000"/>
          <w:sz w:val="26"/>
          <w:szCs w:val="26"/>
        </w:rPr>
        <w:t xml:space="preserve">с Градостроительным кодексом Российской Федерации, </w:t>
      </w:r>
      <w:hyperlink r:id="rId8" w:history="1">
        <w:r w:rsidR="00FB5F33" w:rsidRPr="00FB5F33">
          <w:rPr>
            <w:color w:val="000000"/>
            <w:sz w:val="26"/>
            <w:szCs w:val="26"/>
          </w:rPr>
          <w:t>постановлением</w:t>
        </w:r>
      </w:hyperlink>
      <w:r w:rsidR="00FB5F33" w:rsidRPr="00FB5F33">
        <w:rPr>
          <w:color w:val="000000"/>
          <w:sz w:val="26"/>
          <w:szCs w:val="26"/>
        </w:rPr>
        <w:t xml:space="preserve"> Правительства Российской Федерации от 24.03.2007 № 178 «Об утверждении Положения о согласовании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Федерации» (в действующей редакции), Приказом министерства экономического развития Российской Федерации от 21.07.2016г. №460 (ред. от 27.04.2023), в целях урегулирования замечаний, послуживших основанием для</w:t>
      </w:r>
      <w:proofErr w:type="gramEnd"/>
      <w:r w:rsidR="00FB5F33" w:rsidRPr="00FB5F33">
        <w:rPr>
          <w:color w:val="000000"/>
          <w:sz w:val="26"/>
          <w:szCs w:val="26"/>
        </w:rPr>
        <w:t xml:space="preserve"> подготовки сводного заключения о несогласии с проектом изменений в генеральный план </w:t>
      </w:r>
      <w:proofErr w:type="spellStart"/>
      <w:r w:rsidR="00FB5F33" w:rsidRPr="00FB5F33">
        <w:rPr>
          <w:color w:val="000000"/>
          <w:sz w:val="26"/>
          <w:szCs w:val="26"/>
        </w:rPr>
        <w:t>Виллозского</w:t>
      </w:r>
      <w:proofErr w:type="spellEnd"/>
      <w:r w:rsidR="00FB5F33" w:rsidRPr="00FB5F33">
        <w:rPr>
          <w:color w:val="000000"/>
          <w:sz w:val="26"/>
          <w:szCs w:val="26"/>
        </w:rPr>
        <w:t xml:space="preserve"> городского поселения Ломоносовского района Ленинградской области </w:t>
      </w:r>
      <w:r w:rsidR="00FB5F33">
        <w:rPr>
          <w:color w:val="000000"/>
          <w:sz w:val="26"/>
          <w:szCs w:val="26"/>
        </w:rPr>
        <w:t xml:space="preserve"> </w:t>
      </w:r>
      <w:r w:rsidR="00FB5F33" w:rsidRPr="00FB5F33">
        <w:rPr>
          <w:color w:val="000000"/>
          <w:sz w:val="26"/>
          <w:szCs w:val="26"/>
        </w:rPr>
        <w:t xml:space="preserve">(от </w:t>
      </w:r>
      <w:r w:rsidR="00FB5F33">
        <w:rPr>
          <w:color w:val="000000"/>
          <w:sz w:val="26"/>
          <w:szCs w:val="26"/>
        </w:rPr>
        <w:t>24.01</w:t>
      </w:r>
      <w:r w:rsidR="00FB5F33" w:rsidRPr="00FB5F33">
        <w:rPr>
          <w:color w:val="000000"/>
          <w:sz w:val="26"/>
          <w:szCs w:val="26"/>
        </w:rPr>
        <w:t xml:space="preserve"> 2025 года № 052-1</w:t>
      </w:r>
      <w:r w:rsidR="00FB5F33">
        <w:rPr>
          <w:color w:val="000000"/>
          <w:sz w:val="26"/>
          <w:szCs w:val="26"/>
        </w:rPr>
        <w:t>9051</w:t>
      </w:r>
      <w:r w:rsidR="00FB5F33" w:rsidRPr="00FB5F33">
        <w:rPr>
          <w:color w:val="000000"/>
          <w:sz w:val="26"/>
          <w:szCs w:val="26"/>
        </w:rPr>
        <w:t>/20</w:t>
      </w:r>
      <w:r w:rsidR="00FB5F33">
        <w:rPr>
          <w:color w:val="000000"/>
          <w:sz w:val="26"/>
          <w:szCs w:val="26"/>
        </w:rPr>
        <w:t>24</w:t>
      </w:r>
      <w:r w:rsidR="00FB5F33" w:rsidRPr="00FB5F33">
        <w:rPr>
          <w:color w:val="000000"/>
          <w:sz w:val="26"/>
          <w:szCs w:val="26"/>
        </w:rPr>
        <w:t>-</w:t>
      </w:r>
      <w:r w:rsidR="00FB5F33">
        <w:rPr>
          <w:color w:val="000000"/>
          <w:sz w:val="26"/>
          <w:szCs w:val="26"/>
        </w:rPr>
        <w:t>0</w:t>
      </w:r>
      <w:r w:rsidR="00FB5F33" w:rsidRPr="00FB5F33">
        <w:rPr>
          <w:color w:val="000000"/>
          <w:sz w:val="26"/>
          <w:szCs w:val="26"/>
        </w:rPr>
        <w:t xml:space="preserve">-1), </w:t>
      </w:r>
      <w:r w:rsidR="00FB5F33">
        <w:rPr>
          <w:color w:val="000000"/>
          <w:sz w:val="26"/>
          <w:szCs w:val="26"/>
        </w:rPr>
        <w:t xml:space="preserve">Сводным </w:t>
      </w:r>
      <w:r w:rsidR="00FB5F33" w:rsidRPr="00FB5F33">
        <w:rPr>
          <w:color w:val="000000"/>
          <w:sz w:val="26"/>
          <w:szCs w:val="26"/>
        </w:rPr>
        <w:t>заключени</w:t>
      </w:r>
      <w:r w:rsidR="00FB5F33">
        <w:rPr>
          <w:color w:val="000000"/>
          <w:sz w:val="26"/>
          <w:szCs w:val="26"/>
        </w:rPr>
        <w:t>ем</w:t>
      </w:r>
      <w:r w:rsidR="00FB5F33" w:rsidRPr="00FB5F33">
        <w:rPr>
          <w:color w:val="000000"/>
          <w:sz w:val="26"/>
          <w:szCs w:val="26"/>
        </w:rPr>
        <w:t xml:space="preserve"> о согласии с проектом изменений в генеральный план </w:t>
      </w:r>
      <w:proofErr w:type="spellStart"/>
      <w:r w:rsidR="00FB5F33" w:rsidRPr="00FB5F33">
        <w:rPr>
          <w:color w:val="000000"/>
          <w:sz w:val="26"/>
          <w:szCs w:val="26"/>
        </w:rPr>
        <w:t>Виллозского</w:t>
      </w:r>
      <w:proofErr w:type="spellEnd"/>
      <w:r w:rsidR="00FB5F33" w:rsidRPr="00FB5F33">
        <w:rPr>
          <w:color w:val="000000"/>
          <w:sz w:val="26"/>
          <w:szCs w:val="26"/>
        </w:rPr>
        <w:t xml:space="preserve"> городского поселения Ломоносовского района Ленинградской области </w:t>
      </w:r>
      <w:r w:rsidR="00FB5F33">
        <w:rPr>
          <w:color w:val="000000"/>
          <w:sz w:val="26"/>
          <w:szCs w:val="26"/>
        </w:rPr>
        <w:t xml:space="preserve"> Минэкономразвития России </w:t>
      </w:r>
      <w:r w:rsidR="00FB5F33" w:rsidRPr="00FB5F33">
        <w:rPr>
          <w:color w:val="000000"/>
          <w:sz w:val="26"/>
          <w:szCs w:val="26"/>
        </w:rPr>
        <w:t>№41630</w:t>
      </w:r>
      <w:r w:rsidR="00FB5F33">
        <w:rPr>
          <w:color w:val="000000"/>
          <w:sz w:val="26"/>
          <w:szCs w:val="26"/>
        </w:rPr>
        <w:t xml:space="preserve">157-1сз\исх-38111 от 27.01.2025 г., </w:t>
      </w:r>
    </w:p>
    <w:p w:rsidR="00B54D44" w:rsidRPr="00B54D44" w:rsidRDefault="00B54D44" w:rsidP="005D69BD">
      <w:pPr>
        <w:jc w:val="center"/>
        <w:rPr>
          <w:b/>
          <w:sz w:val="16"/>
          <w:szCs w:val="16"/>
        </w:rPr>
      </w:pPr>
    </w:p>
    <w:p w:rsidR="00B54D44" w:rsidRDefault="00B54D44" w:rsidP="005B5E59">
      <w:pPr>
        <w:jc w:val="center"/>
        <w:rPr>
          <w:sz w:val="26"/>
          <w:szCs w:val="26"/>
        </w:rPr>
      </w:pPr>
      <w:proofErr w:type="gramStart"/>
      <w:r w:rsidRPr="00B54D44">
        <w:rPr>
          <w:b/>
          <w:sz w:val="26"/>
          <w:szCs w:val="26"/>
        </w:rPr>
        <w:t>П</w:t>
      </w:r>
      <w:proofErr w:type="gramEnd"/>
      <w:r w:rsidRPr="00B54D44">
        <w:rPr>
          <w:b/>
          <w:sz w:val="26"/>
          <w:szCs w:val="26"/>
        </w:rPr>
        <w:t xml:space="preserve"> О С Т А Н О В Л Я Ю</w:t>
      </w:r>
      <w:r w:rsidRPr="00B54D44">
        <w:rPr>
          <w:sz w:val="26"/>
          <w:szCs w:val="26"/>
        </w:rPr>
        <w:t>:</w:t>
      </w:r>
    </w:p>
    <w:p w:rsidR="004B3DE0" w:rsidRPr="000A4A4D" w:rsidRDefault="004B3DE0" w:rsidP="005B5E59">
      <w:pPr>
        <w:jc w:val="center"/>
        <w:rPr>
          <w:color w:val="000000"/>
          <w:sz w:val="26"/>
          <w:szCs w:val="26"/>
        </w:rPr>
      </w:pPr>
    </w:p>
    <w:p w:rsidR="00AE738C" w:rsidRPr="000A4A4D" w:rsidRDefault="00AE738C" w:rsidP="005D69BD">
      <w:pPr>
        <w:pStyle w:val="ab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4A4D">
        <w:rPr>
          <w:rFonts w:ascii="Times New Roman" w:hAnsi="Times New Roman" w:cs="Times New Roman"/>
          <w:color w:val="000000"/>
          <w:sz w:val="26"/>
          <w:szCs w:val="26"/>
        </w:rPr>
        <w:t xml:space="preserve">Создать согласительную комиссию </w:t>
      </w:r>
      <w:r w:rsidR="00FB5F33" w:rsidRPr="00FB5F33">
        <w:rPr>
          <w:rFonts w:ascii="Times New Roman" w:hAnsi="Times New Roman" w:cs="Times New Roman"/>
          <w:color w:val="000000"/>
          <w:sz w:val="26"/>
          <w:szCs w:val="26"/>
        </w:rPr>
        <w:t xml:space="preserve">по урегулированию замечаний, послуживших основанием для подготовки сводных заключений о несогласии с проектом изменений в генеральный план </w:t>
      </w:r>
      <w:proofErr w:type="spellStart"/>
      <w:r w:rsidR="00FB5F33" w:rsidRPr="00FB5F33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="00FB5F33" w:rsidRPr="00FB5F33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Ломоносовского района Ленинградской области</w:t>
      </w:r>
      <w:r w:rsidR="000A4A4D" w:rsidRPr="000A4A4D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согласительная комиссия)</w:t>
      </w:r>
      <w:r w:rsidRPr="000A4A4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AE738C" w:rsidRPr="000A4A4D" w:rsidRDefault="00AE738C" w:rsidP="005D69BD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4A4D">
        <w:rPr>
          <w:rFonts w:ascii="Times New Roman" w:hAnsi="Times New Roman" w:cs="Times New Roman"/>
          <w:color w:val="000000"/>
          <w:sz w:val="26"/>
          <w:szCs w:val="26"/>
        </w:rPr>
        <w:t>2. Утвердить прилагаемые:</w:t>
      </w:r>
    </w:p>
    <w:p w:rsidR="005D69BD" w:rsidRPr="005D69BD" w:rsidRDefault="00AE738C" w:rsidP="005D69BD">
      <w:pPr>
        <w:jc w:val="both"/>
        <w:rPr>
          <w:color w:val="000000"/>
          <w:sz w:val="26"/>
          <w:szCs w:val="26"/>
        </w:rPr>
      </w:pPr>
      <w:r w:rsidRPr="000A4A4D">
        <w:rPr>
          <w:color w:val="000000"/>
          <w:sz w:val="26"/>
          <w:szCs w:val="26"/>
        </w:rPr>
        <w:t xml:space="preserve">2.1. </w:t>
      </w:r>
      <w:r w:rsidR="005D69BD" w:rsidRPr="005D69BD">
        <w:rPr>
          <w:color w:val="000000"/>
          <w:sz w:val="26"/>
          <w:szCs w:val="26"/>
        </w:rPr>
        <w:t>Положение о деятельности согласительной комиссии</w:t>
      </w:r>
      <w:r w:rsidR="004565E3">
        <w:rPr>
          <w:color w:val="000000"/>
          <w:sz w:val="26"/>
          <w:szCs w:val="26"/>
        </w:rPr>
        <w:t>,</w:t>
      </w:r>
      <w:r w:rsidR="005D69BD" w:rsidRPr="005D69BD">
        <w:rPr>
          <w:color w:val="000000"/>
          <w:sz w:val="26"/>
          <w:szCs w:val="26"/>
        </w:rPr>
        <w:t xml:space="preserve"> согласно приложению 1.</w:t>
      </w:r>
    </w:p>
    <w:p w:rsidR="000A4A4D" w:rsidRDefault="000A4A4D" w:rsidP="005D69BD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A4A4D">
        <w:rPr>
          <w:rFonts w:ascii="Times New Roman" w:hAnsi="Times New Roman" w:cs="Times New Roman"/>
          <w:color w:val="000000"/>
          <w:sz w:val="26"/>
          <w:szCs w:val="26"/>
        </w:rPr>
        <w:t xml:space="preserve">2.2. </w:t>
      </w:r>
      <w:r w:rsidR="005D69BD" w:rsidRPr="000A4A4D">
        <w:rPr>
          <w:rFonts w:ascii="Times New Roman" w:hAnsi="Times New Roman" w:cs="Times New Roman"/>
          <w:color w:val="000000"/>
          <w:sz w:val="26"/>
          <w:szCs w:val="26"/>
        </w:rPr>
        <w:t>Состав согласительной комиссии</w:t>
      </w:r>
      <w:r w:rsidR="005D69BD">
        <w:rPr>
          <w:rFonts w:ascii="Times New Roman" w:hAnsi="Times New Roman" w:cs="Times New Roman"/>
          <w:color w:val="000000"/>
          <w:sz w:val="26"/>
          <w:szCs w:val="26"/>
        </w:rPr>
        <w:t>, согласно приложению 2.</w:t>
      </w:r>
      <w:r w:rsidR="005D69BD" w:rsidRPr="000A4A4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D69BD" w:rsidRDefault="004565E3" w:rsidP="004565E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5D69BD" w:rsidRPr="005D69BD">
        <w:rPr>
          <w:rFonts w:ascii="Times New Roman" w:hAnsi="Times New Roman" w:cs="Times New Roman"/>
          <w:color w:val="000000"/>
          <w:sz w:val="26"/>
          <w:szCs w:val="26"/>
        </w:rPr>
        <w:t xml:space="preserve">.  </w:t>
      </w:r>
      <w:proofErr w:type="gramStart"/>
      <w:r w:rsidR="005D69BD" w:rsidRPr="005D69BD">
        <w:rPr>
          <w:rFonts w:ascii="Times New Roman" w:hAnsi="Times New Roman" w:cs="Times New Roman"/>
          <w:color w:val="000000"/>
          <w:sz w:val="26"/>
          <w:szCs w:val="26"/>
        </w:rPr>
        <w:t xml:space="preserve">Установить, что вопросы организации и деятельности согласительной комиссии, не урегулированные Положением о деятельности согласительной комиссии согласно приложению 1 к настоящему постановлению, регулируются </w:t>
      </w:r>
      <w:hyperlink r:id="rId9" w:history="1">
        <w:r w:rsidR="005D69BD" w:rsidRPr="005D69BD">
          <w:rPr>
            <w:rFonts w:ascii="Times New Roman" w:hAnsi="Times New Roman" w:cs="Times New Roman"/>
            <w:color w:val="000000"/>
            <w:sz w:val="26"/>
            <w:szCs w:val="26"/>
          </w:rPr>
          <w:t>постановлением</w:t>
        </w:r>
      </w:hyperlink>
      <w:r w:rsidR="005D69BD" w:rsidRPr="005D69BD">
        <w:rPr>
          <w:rFonts w:ascii="Times New Roman" w:hAnsi="Times New Roman" w:cs="Times New Roman"/>
          <w:color w:val="000000"/>
          <w:sz w:val="26"/>
          <w:szCs w:val="26"/>
        </w:rPr>
        <w:t xml:space="preserve"> Правительства Российской Федерации от 24.03.2007 N 178 «Об утверждении Положения о согласовании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Федерации» (в действующей редакции)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proofErr w:type="gramEnd"/>
    </w:p>
    <w:p w:rsidR="005B5E59" w:rsidRPr="000A4A4D" w:rsidRDefault="004565E3" w:rsidP="004565E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4</w:t>
      </w:r>
      <w:r w:rsidR="000A4A4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4B3DE0" w:rsidRPr="000A4A4D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="005F534D" w:rsidRPr="000A4A4D">
        <w:rPr>
          <w:rFonts w:ascii="Times New Roman" w:hAnsi="Times New Roman" w:cs="Times New Roman"/>
          <w:color w:val="000000"/>
          <w:sz w:val="26"/>
          <w:szCs w:val="26"/>
        </w:rPr>
        <w:t>астоящее постановление</w:t>
      </w:r>
      <w:r w:rsidR="004B3DE0" w:rsidRPr="000A4A4D">
        <w:rPr>
          <w:rFonts w:ascii="Times New Roman" w:hAnsi="Times New Roman" w:cs="Times New Roman"/>
          <w:color w:val="000000"/>
          <w:sz w:val="26"/>
          <w:szCs w:val="26"/>
        </w:rPr>
        <w:t xml:space="preserve"> подлежит опубликованию (обнародованию), р</w:t>
      </w:r>
      <w:r w:rsidR="005F534D" w:rsidRPr="000A4A4D">
        <w:rPr>
          <w:rFonts w:ascii="Times New Roman" w:hAnsi="Times New Roman" w:cs="Times New Roman"/>
          <w:color w:val="000000"/>
          <w:sz w:val="26"/>
          <w:szCs w:val="26"/>
        </w:rPr>
        <w:t>азме</w:t>
      </w:r>
      <w:r w:rsidR="004B3DE0" w:rsidRPr="000A4A4D">
        <w:rPr>
          <w:rFonts w:ascii="Times New Roman" w:hAnsi="Times New Roman" w:cs="Times New Roman"/>
          <w:color w:val="000000"/>
          <w:sz w:val="26"/>
          <w:szCs w:val="26"/>
        </w:rPr>
        <w:t>щению</w:t>
      </w:r>
      <w:r w:rsidR="005F534D" w:rsidRPr="000A4A4D">
        <w:rPr>
          <w:rFonts w:ascii="Times New Roman" w:hAnsi="Times New Roman" w:cs="Times New Roman"/>
          <w:color w:val="000000"/>
          <w:sz w:val="26"/>
          <w:szCs w:val="26"/>
        </w:rPr>
        <w:t xml:space="preserve"> на официальном сайте администрации муниципального образования </w:t>
      </w:r>
      <w:r w:rsidR="007B1C1F" w:rsidRPr="000A4A4D">
        <w:rPr>
          <w:rFonts w:ascii="Times New Roman" w:hAnsi="Times New Roman" w:cs="Times New Roman"/>
          <w:color w:val="000000"/>
          <w:sz w:val="26"/>
          <w:szCs w:val="26"/>
        </w:rPr>
        <w:t xml:space="preserve">Виллозского городского поселения. </w:t>
      </w:r>
    </w:p>
    <w:p w:rsidR="005F534D" w:rsidRPr="004565E3" w:rsidRDefault="005F534D" w:rsidP="004565E3">
      <w:pPr>
        <w:pStyle w:val="ab"/>
        <w:numPr>
          <w:ilvl w:val="0"/>
          <w:numId w:val="13"/>
        </w:num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4565E3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4565E3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</w:t>
      </w:r>
      <w:r w:rsidR="00775853" w:rsidRPr="004565E3">
        <w:rPr>
          <w:rFonts w:ascii="Times New Roman" w:hAnsi="Times New Roman" w:cs="Times New Roman"/>
          <w:color w:val="000000"/>
          <w:sz w:val="26"/>
          <w:szCs w:val="26"/>
        </w:rPr>
        <w:t>оставляю за собой.</w:t>
      </w:r>
    </w:p>
    <w:p w:rsidR="005F534D" w:rsidRPr="007B1C1F" w:rsidRDefault="005F534D" w:rsidP="005D69BD">
      <w:pPr>
        <w:ind w:firstLine="540"/>
        <w:jc w:val="both"/>
        <w:rPr>
          <w:color w:val="000000"/>
          <w:sz w:val="26"/>
          <w:szCs w:val="26"/>
        </w:rPr>
      </w:pPr>
    </w:p>
    <w:p w:rsidR="007B1C1F" w:rsidRPr="007B1C1F" w:rsidRDefault="000A4A4D" w:rsidP="004B3DE0">
      <w:pPr>
        <w:rPr>
          <w:sz w:val="26"/>
          <w:szCs w:val="26"/>
        </w:rPr>
      </w:pPr>
      <w:r>
        <w:rPr>
          <w:sz w:val="26"/>
          <w:szCs w:val="26"/>
        </w:rPr>
        <w:t>Г</w:t>
      </w:r>
      <w:r w:rsidR="005F534D" w:rsidRPr="007B1C1F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F534D" w:rsidRPr="007B1C1F">
        <w:rPr>
          <w:sz w:val="26"/>
          <w:szCs w:val="26"/>
        </w:rPr>
        <w:t xml:space="preserve"> администрации</w:t>
      </w:r>
    </w:p>
    <w:p w:rsidR="00A30E4E" w:rsidRDefault="007B1C1F" w:rsidP="004B3DE0">
      <w:pPr>
        <w:rPr>
          <w:sz w:val="26"/>
          <w:szCs w:val="26"/>
        </w:rPr>
      </w:pPr>
      <w:proofErr w:type="spellStart"/>
      <w:r w:rsidRPr="007B1C1F">
        <w:rPr>
          <w:sz w:val="26"/>
          <w:szCs w:val="26"/>
        </w:rPr>
        <w:t>Виллозского</w:t>
      </w:r>
      <w:proofErr w:type="spellEnd"/>
      <w:r w:rsidRPr="007B1C1F">
        <w:rPr>
          <w:sz w:val="26"/>
          <w:szCs w:val="26"/>
        </w:rPr>
        <w:t xml:space="preserve"> городского поселения</w:t>
      </w:r>
      <w:r w:rsidR="005F534D" w:rsidRPr="007B1C1F">
        <w:rPr>
          <w:sz w:val="26"/>
          <w:szCs w:val="26"/>
        </w:rPr>
        <w:t xml:space="preserve">                         </w:t>
      </w:r>
      <w:r w:rsidR="005F534D" w:rsidRPr="007B1C1F">
        <w:rPr>
          <w:sz w:val="26"/>
          <w:szCs w:val="26"/>
        </w:rPr>
        <w:tab/>
        <w:t xml:space="preserve">                     </w:t>
      </w:r>
      <w:r w:rsidRPr="007B1C1F">
        <w:rPr>
          <w:sz w:val="26"/>
          <w:szCs w:val="26"/>
        </w:rPr>
        <w:t xml:space="preserve">     </w:t>
      </w:r>
      <w:r w:rsidR="005F534D" w:rsidRPr="007B1C1F">
        <w:rPr>
          <w:sz w:val="26"/>
          <w:szCs w:val="26"/>
        </w:rPr>
        <w:t xml:space="preserve">   </w:t>
      </w:r>
      <w:r w:rsidR="005A204E">
        <w:rPr>
          <w:sz w:val="26"/>
          <w:szCs w:val="26"/>
        </w:rPr>
        <w:t xml:space="preserve"> </w:t>
      </w:r>
      <w:r w:rsidR="005F534D" w:rsidRPr="007B1C1F">
        <w:rPr>
          <w:sz w:val="26"/>
          <w:szCs w:val="26"/>
        </w:rPr>
        <w:t xml:space="preserve"> </w:t>
      </w:r>
      <w:r w:rsidR="000A4A4D">
        <w:rPr>
          <w:sz w:val="26"/>
          <w:szCs w:val="26"/>
        </w:rPr>
        <w:t>С.В. Андреева</w:t>
      </w:r>
    </w:p>
    <w:p w:rsidR="000A4A4D" w:rsidRDefault="000A4A4D" w:rsidP="004B3DE0">
      <w:pPr>
        <w:rPr>
          <w:sz w:val="26"/>
          <w:szCs w:val="26"/>
        </w:rPr>
      </w:pPr>
    </w:p>
    <w:p w:rsidR="000A4A4D" w:rsidRDefault="000A4A4D" w:rsidP="000A4A4D">
      <w:pPr>
        <w:autoSpaceDE w:val="0"/>
        <w:autoSpaceDN w:val="0"/>
        <w:adjustRightInd w:val="0"/>
        <w:jc w:val="right"/>
        <w:rPr>
          <w:bCs/>
        </w:rPr>
      </w:pPr>
    </w:p>
    <w:p w:rsidR="000A4A4D" w:rsidRDefault="000A4A4D" w:rsidP="000A4A4D">
      <w:pPr>
        <w:autoSpaceDE w:val="0"/>
        <w:autoSpaceDN w:val="0"/>
        <w:adjustRightInd w:val="0"/>
        <w:jc w:val="right"/>
        <w:rPr>
          <w:bCs/>
        </w:rPr>
      </w:pPr>
    </w:p>
    <w:p w:rsidR="000A4A4D" w:rsidRDefault="000A4A4D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24CF2" w:rsidRDefault="00024CF2" w:rsidP="000A4A4D">
      <w:pPr>
        <w:autoSpaceDE w:val="0"/>
        <w:autoSpaceDN w:val="0"/>
        <w:adjustRightInd w:val="0"/>
        <w:jc w:val="right"/>
        <w:rPr>
          <w:bCs/>
        </w:rPr>
      </w:pPr>
    </w:p>
    <w:p w:rsidR="000A4A4D" w:rsidRDefault="000A4A4D" w:rsidP="000A4A4D">
      <w:pPr>
        <w:autoSpaceDE w:val="0"/>
        <w:autoSpaceDN w:val="0"/>
        <w:adjustRightInd w:val="0"/>
        <w:jc w:val="right"/>
        <w:rPr>
          <w:bCs/>
        </w:rPr>
      </w:pPr>
    </w:p>
    <w:p w:rsidR="000A4A4D" w:rsidRDefault="000A4A4D" w:rsidP="000A4A4D">
      <w:pPr>
        <w:autoSpaceDE w:val="0"/>
        <w:autoSpaceDN w:val="0"/>
        <w:adjustRightInd w:val="0"/>
        <w:jc w:val="right"/>
        <w:rPr>
          <w:bCs/>
        </w:rPr>
      </w:pPr>
    </w:p>
    <w:p w:rsidR="000A4A4D" w:rsidRPr="00B87C75" w:rsidRDefault="000A4A4D" w:rsidP="000A4A4D">
      <w:pPr>
        <w:autoSpaceDE w:val="0"/>
        <w:autoSpaceDN w:val="0"/>
        <w:adjustRightInd w:val="0"/>
        <w:jc w:val="right"/>
        <w:rPr>
          <w:bCs/>
        </w:rPr>
      </w:pPr>
      <w:r w:rsidRPr="00B87C75">
        <w:rPr>
          <w:bCs/>
        </w:rPr>
        <w:lastRenderedPageBreak/>
        <w:t>УТВЕРЖДЕН</w:t>
      </w:r>
      <w:r w:rsidR="005D69BD">
        <w:rPr>
          <w:bCs/>
        </w:rPr>
        <w:t>О:</w:t>
      </w:r>
    </w:p>
    <w:p w:rsidR="000A4A4D" w:rsidRDefault="000A4A4D" w:rsidP="000A4A4D">
      <w:pPr>
        <w:autoSpaceDE w:val="0"/>
        <w:autoSpaceDN w:val="0"/>
        <w:adjustRightInd w:val="0"/>
        <w:jc w:val="right"/>
        <w:rPr>
          <w:bCs/>
        </w:rPr>
      </w:pPr>
      <w:r w:rsidRPr="00B87C75">
        <w:rPr>
          <w:bCs/>
        </w:rPr>
        <w:t>Постановлением</w:t>
      </w:r>
      <w:r>
        <w:rPr>
          <w:bCs/>
        </w:rPr>
        <w:t xml:space="preserve"> администрации </w:t>
      </w:r>
    </w:p>
    <w:p w:rsidR="000A4A4D" w:rsidRPr="00B87C75" w:rsidRDefault="000A4A4D" w:rsidP="000A4A4D">
      <w:pPr>
        <w:autoSpaceDE w:val="0"/>
        <w:autoSpaceDN w:val="0"/>
        <w:adjustRightInd w:val="0"/>
        <w:jc w:val="right"/>
        <w:rPr>
          <w:bCs/>
        </w:rPr>
      </w:pPr>
      <w:proofErr w:type="spellStart"/>
      <w:r>
        <w:rPr>
          <w:bCs/>
        </w:rPr>
        <w:t>Виллозского</w:t>
      </w:r>
      <w:proofErr w:type="spellEnd"/>
      <w:r>
        <w:rPr>
          <w:bCs/>
        </w:rPr>
        <w:t xml:space="preserve"> г.п.</w:t>
      </w:r>
    </w:p>
    <w:p w:rsidR="000A4A4D" w:rsidRDefault="000A4A4D" w:rsidP="000A4A4D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 xml:space="preserve">от </w:t>
      </w:r>
      <w:r w:rsidR="00C7116E">
        <w:rPr>
          <w:bCs/>
        </w:rPr>
        <w:t>01.04.</w:t>
      </w:r>
      <w:r w:rsidR="005D69BD">
        <w:rPr>
          <w:bCs/>
        </w:rPr>
        <w:t>2025г.</w:t>
      </w:r>
      <w:r>
        <w:rPr>
          <w:bCs/>
        </w:rPr>
        <w:t xml:space="preserve"> №</w:t>
      </w:r>
      <w:r w:rsidR="003232BF">
        <w:rPr>
          <w:bCs/>
        </w:rPr>
        <w:t xml:space="preserve"> </w:t>
      </w:r>
      <w:r w:rsidR="00C7116E">
        <w:rPr>
          <w:bCs/>
        </w:rPr>
        <w:t>270</w:t>
      </w:r>
    </w:p>
    <w:p w:rsidR="005D69BD" w:rsidRDefault="005D69BD" w:rsidP="000A4A4D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(приложение 1)</w:t>
      </w:r>
    </w:p>
    <w:p w:rsidR="000A4A4D" w:rsidRPr="00B90E4B" w:rsidRDefault="000A4A4D" w:rsidP="000A4A4D">
      <w:pPr>
        <w:autoSpaceDE w:val="0"/>
        <w:autoSpaceDN w:val="0"/>
        <w:adjustRightInd w:val="0"/>
        <w:jc w:val="right"/>
        <w:rPr>
          <w:bCs/>
        </w:rPr>
      </w:pPr>
    </w:p>
    <w:p w:rsidR="005D69BD" w:rsidRPr="00487B6C" w:rsidRDefault="005D69BD" w:rsidP="005D69BD">
      <w:pPr>
        <w:keepNext/>
        <w:autoSpaceDE w:val="0"/>
        <w:autoSpaceDN w:val="0"/>
        <w:jc w:val="center"/>
        <w:outlineLvl w:val="0"/>
        <w:rPr>
          <w:b/>
          <w:color w:val="000000"/>
        </w:rPr>
      </w:pPr>
      <w:r w:rsidRPr="00487B6C">
        <w:rPr>
          <w:b/>
          <w:color w:val="000000"/>
        </w:rPr>
        <w:t>ПОЛОЖЕНИЕ</w:t>
      </w:r>
    </w:p>
    <w:p w:rsidR="005D69BD" w:rsidRPr="00D522EF" w:rsidRDefault="005D69BD" w:rsidP="005D69BD">
      <w:pPr>
        <w:tabs>
          <w:tab w:val="left" w:pos="2340"/>
        </w:tabs>
        <w:jc w:val="center"/>
        <w:rPr>
          <w:b/>
          <w:color w:val="000000"/>
        </w:rPr>
      </w:pPr>
      <w:r w:rsidRPr="005D69BD">
        <w:rPr>
          <w:color w:val="000000"/>
          <w:sz w:val="26"/>
          <w:szCs w:val="26"/>
        </w:rPr>
        <w:t xml:space="preserve">о деятельности </w:t>
      </w:r>
      <w:r w:rsidRPr="000A4A4D">
        <w:rPr>
          <w:color w:val="000000"/>
          <w:sz w:val="26"/>
          <w:szCs w:val="26"/>
        </w:rPr>
        <w:t>согласительн</w:t>
      </w:r>
      <w:r>
        <w:rPr>
          <w:color w:val="000000"/>
          <w:sz w:val="26"/>
          <w:szCs w:val="26"/>
        </w:rPr>
        <w:t>ой</w:t>
      </w:r>
      <w:r w:rsidRPr="000A4A4D">
        <w:rPr>
          <w:color w:val="000000"/>
          <w:sz w:val="26"/>
          <w:szCs w:val="26"/>
        </w:rPr>
        <w:t xml:space="preserve"> комисси</w:t>
      </w:r>
      <w:r>
        <w:rPr>
          <w:color w:val="000000"/>
          <w:sz w:val="26"/>
          <w:szCs w:val="26"/>
        </w:rPr>
        <w:t>и</w:t>
      </w:r>
      <w:r w:rsidRPr="000A4A4D">
        <w:rPr>
          <w:color w:val="000000"/>
          <w:sz w:val="26"/>
          <w:szCs w:val="26"/>
        </w:rPr>
        <w:t xml:space="preserve"> </w:t>
      </w:r>
      <w:r w:rsidRPr="00FB5F33">
        <w:rPr>
          <w:color w:val="000000"/>
          <w:sz w:val="26"/>
          <w:szCs w:val="26"/>
        </w:rPr>
        <w:t xml:space="preserve">по урегулированию замечаний, послуживших основанием для подготовки сводных заключений о несогласии с проектом изменений в генеральный план </w:t>
      </w:r>
      <w:proofErr w:type="spellStart"/>
      <w:r w:rsidRPr="00FB5F33">
        <w:rPr>
          <w:color w:val="000000"/>
          <w:sz w:val="26"/>
          <w:szCs w:val="26"/>
        </w:rPr>
        <w:t>Виллозского</w:t>
      </w:r>
      <w:proofErr w:type="spellEnd"/>
      <w:r w:rsidRPr="00FB5F33">
        <w:rPr>
          <w:color w:val="000000"/>
          <w:sz w:val="26"/>
          <w:szCs w:val="26"/>
        </w:rPr>
        <w:t xml:space="preserve"> городского поселения Ломоносовского района Ленинградской области</w:t>
      </w:r>
    </w:p>
    <w:p w:rsidR="005D69BD" w:rsidRDefault="005D69BD" w:rsidP="005D69BD">
      <w:pPr>
        <w:tabs>
          <w:tab w:val="left" w:pos="2340"/>
        </w:tabs>
        <w:jc w:val="center"/>
        <w:rPr>
          <w:b/>
          <w:color w:val="000000"/>
        </w:rPr>
      </w:pPr>
    </w:p>
    <w:p w:rsidR="005D69BD" w:rsidRPr="00024CF2" w:rsidRDefault="005D69BD" w:rsidP="005D69BD">
      <w:pPr>
        <w:tabs>
          <w:tab w:val="left" w:pos="2340"/>
        </w:tabs>
        <w:jc w:val="center"/>
        <w:rPr>
          <w:color w:val="000000"/>
          <w:sz w:val="26"/>
          <w:szCs w:val="26"/>
        </w:rPr>
      </w:pPr>
      <w:r w:rsidRPr="00024CF2">
        <w:rPr>
          <w:color w:val="000000"/>
          <w:sz w:val="26"/>
          <w:szCs w:val="26"/>
        </w:rPr>
        <w:t>1.Общие положения</w:t>
      </w:r>
    </w:p>
    <w:p w:rsidR="00024CF2" w:rsidRPr="00024CF2" w:rsidRDefault="00024CF2" w:rsidP="00024CF2">
      <w:pPr>
        <w:pStyle w:val="ab"/>
        <w:numPr>
          <w:ilvl w:val="1"/>
          <w:numId w:val="8"/>
        </w:numPr>
        <w:spacing w:after="0" w:line="240" w:lineRule="auto"/>
        <w:ind w:left="0" w:firstLine="70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024CF2">
        <w:rPr>
          <w:rFonts w:ascii="Times New Roman" w:hAnsi="Times New Roman" w:cs="Times New Roman"/>
          <w:color w:val="000000"/>
          <w:sz w:val="26"/>
          <w:szCs w:val="26"/>
        </w:rPr>
        <w:t xml:space="preserve">Согласительная комиссия по урегулированию замечаний, послуживших основанием для подготовки сводных заключений о несогласии </w:t>
      </w:r>
      <w:r w:rsidRPr="00FB5F33">
        <w:rPr>
          <w:rFonts w:ascii="Times New Roman" w:hAnsi="Times New Roman" w:cs="Times New Roman"/>
          <w:color w:val="000000"/>
          <w:sz w:val="26"/>
          <w:szCs w:val="26"/>
        </w:rPr>
        <w:t xml:space="preserve">с проектом изменений в генеральный план </w:t>
      </w:r>
      <w:proofErr w:type="spellStart"/>
      <w:r w:rsidRPr="00FB5F33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Pr="00FB5F33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Ломоносовского района Ленинградской области</w:t>
      </w:r>
      <w:r w:rsidRPr="00024CF2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согласительная комиссия) создается с целью принятия взаимоприемлемых решений и урегулирования замечаний по проекту изменений </w:t>
      </w:r>
      <w:r w:rsidRPr="00FB5F33">
        <w:rPr>
          <w:rFonts w:ascii="Times New Roman" w:hAnsi="Times New Roman" w:cs="Times New Roman"/>
          <w:color w:val="000000"/>
          <w:sz w:val="26"/>
          <w:szCs w:val="26"/>
        </w:rPr>
        <w:t xml:space="preserve">в генеральный план </w:t>
      </w:r>
      <w:proofErr w:type="spellStart"/>
      <w:r w:rsidRPr="00FB5F33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Pr="00FB5F33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Ломоносовского района Ленинградской области</w:t>
      </w:r>
      <w:r w:rsidRPr="00024CF2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Проект).</w:t>
      </w:r>
      <w:proofErr w:type="gramEnd"/>
    </w:p>
    <w:p w:rsidR="005D69BD" w:rsidRPr="005D69BD" w:rsidRDefault="005D69BD" w:rsidP="005D69BD">
      <w:pPr>
        <w:pStyle w:val="ab"/>
        <w:numPr>
          <w:ilvl w:val="1"/>
          <w:numId w:val="8"/>
        </w:numPr>
        <w:spacing w:after="0" w:line="240" w:lineRule="auto"/>
        <w:ind w:left="0" w:firstLine="70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D69BD">
        <w:rPr>
          <w:rFonts w:ascii="Times New Roman" w:hAnsi="Times New Roman" w:cs="Times New Roman"/>
          <w:color w:val="000000"/>
          <w:sz w:val="26"/>
          <w:szCs w:val="26"/>
        </w:rPr>
        <w:t>Согласительная комиссия является органом, уполномоченным принимать решения по вопросам, отнесённым к её компетенции.</w:t>
      </w:r>
    </w:p>
    <w:p w:rsidR="005D69BD" w:rsidRPr="005D69BD" w:rsidRDefault="005D69BD" w:rsidP="005D69BD">
      <w:pPr>
        <w:autoSpaceDE w:val="0"/>
        <w:autoSpaceDN w:val="0"/>
        <w:adjustRightInd w:val="0"/>
        <w:ind w:firstLine="706"/>
        <w:jc w:val="both"/>
        <w:rPr>
          <w:color w:val="000000"/>
          <w:sz w:val="26"/>
          <w:szCs w:val="26"/>
        </w:rPr>
      </w:pPr>
      <w:proofErr w:type="gramStart"/>
      <w:r w:rsidRPr="005D69BD">
        <w:rPr>
          <w:color w:val="000000"/>
          <w:sz w:val="26"/>
          <w:szCs w:val="26"/>
        </w:rPr>
        <w:t>Согласительная комиссия осуществляет деятельность в порядке, установленным Градостроительным кодексом Российской Федерации, Постановлением Правительства Российской Федерации от 24.03.2007 № 178 «Об утверждении Положения о согласовании проекта схемы территориального планирования двух и более субъектов Российской Федерации или проекта схемы территориального планирования субъекта Российской Федерации» (в действующей редакции), Приказом  Минэкономразвития России от 21.07.2016 N 460 «Об утверждении порядка согласования проектов документов территориального планирования муниципальных</w:t>
      </w:r>
      <w:proofErr w:type="gramEnd"/>
      <w:r w:rsidRPr="005D69BD">
        <w:rPr>
          <w:color w:val="000000"/>
          <w:sz w:val="26"/>
          <w:szCs w:val="26"/>
        </w:rPr>
        <w:t xml:space="preserve"> образований, состава и порядка работы согласительной комиссии при согласовании проектов документов территориального планирования»</w:t>
      </w:r>
      <w:r w:rsidR="00024CF2">
        <w:rPr>
          <w:color w:val="000000"/>
          <w:sz w:val="26"/>
          <w:szCs w:val="26"/>
        </w:rPr>
        <w:t>,</w:t>
      </w:r>
      <w:r w:rsidRPr="005D69BD">
        <w:rPr>
          <w:color w:val="000000"/>
          <w:sz w:val="26"/>
          <w:szCs w:val="26"/>
        </w:rPr>
        <w:t xml:space="preserve"> а также иными действующими нормативными правовыми актами Российской Федерации.</w:t>
      </w:r>
    </w:p>
    <w:p w:rsidR="005D69BD" w:rsidRPr="005D69BD" w:rsidRDefault="005D69BD" w:rsidP="005D69BD">
      <w:pPr>
        <w:pStyle w:val="ab"/>
        <w:numPr>
          <w:ilvl w:val="1"/>
          <w:numId w:val="8"/>
        </w:numPr>
        <w:spacing w:after="0" w:line="240" w:lineRule="auto"/>
        <w:ind w:left="0" w:firstLine="70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D69BD">
        <w:rPr>
          <w:rFonts w:ascii="Times New Roman" w:hAnsi="Times New Roman" w:cs="Times New Roman"/>
          <w:color w:val="000000"/>
          <w:sz w:val="26"/>
          <w:szCs w:val="26"/>
        </w:rPr>
        <w:t>Согласительная комиссия осуществляет свою деятельность во взаимодействии с органами государственной власти, органами местного самоуправления, другими заинтересованными лицами.</w:t>
      </w:r>
    </w:p>
    <w:p w:rsidR="005D69BD" w:rsidRPr="005D69BD" w:rsidRDefault="005D69BD" w:rsidP="005D69BD">
      <w:pPr>
        <w:pStyle w:val="ab"/>
        <w:numPr>
          <w:ilvl w:val="1"/>
          <w:numId w:val="8"/>
        </w:numPr>
        <w:spacing w:after="0" w:line="240" w:lineRule="auto"/>
        <w:ind w:left="0" w:firstLine="70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D69BD">
        <w:rPr>
          <w:rFonts w:ascii="Times New Roman" w:hAnsi="Times New Roman" w:cs="Times New Roman"/>
          <w:color w:val="000000"/>
          <w:sz w:val="26"/>
          <w:szCs w:val="26"/>
        </w:rPr>
        <w:t>В состав согласительной комиссии включаются:</w:t>
      </w:r>
    </w:p>
    <w:p w:rsidR="005D69BD" w:rsidRPr="005D69BD" w:rsidRDefault="005D69BD" w:rsidP="005D69BD">
      <w:pPr>
        <w:autoSpaceDE w:val="0"/>
        <w:autoSpaceDN w:val="0"/>
        <w:adjustRightInd w:val="0"/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1.4.1. Представители федеральных органов исполнительной власти, которые направили замечания по проекту документа территориального планирования;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1.4.2.</w:t>
      </w:r>
      <w:r w:rsidRPr="005D69BD">
        <w:rPr>
          <w:color w:val="000000"/>
          <w:sz w:val="26"/>
          <w:szCs w:val="26"/>
        </w:rPr>
        <w:tab/>
        <w:t xml:space="preserve">Представители согласующих органов Правительства Ленинградской области, направивших заключения, содержащие положения о несогласии с Проектом; 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1.4.3.</w:t>
      </w:r>
      <w:r w:rsidRPr="005D69BD">
        <w:rPr>
          <w:color w:val="000000"/>
          <w:sz w:val="26"/>
          <w:szCs w:val="26"/>
        </w:rPr>
        <w:tab/>
        <w:t xml:space="preserve">Представители администрации </w:t>
      </w:r>
      <w:proofErr w:type="spellStart"/>
      <w:r w:rsidRPr="005D69BD">
        <w:rPr>
          <w:color w:val="000000"/>
          <w:sz w:val="26"/>
          <w:szCs w:val="26"/>
        </w:rPr>
        <w:t>В</w:t>
      </w:r>
      <w:r w:rsidR="00B10389">
        <w:rPr>
          <w:color w:val="000000"/>
          <w:sz w:val="26"/>
          <w:szCs w:val="26"/>
        </w:rPr>
        <w:t>иллозского</w:t>
      </w:r>
      <w:proofErr w:type="spellEnd"/>
      <w:r w:rsidR="00B10389">
        <w:rPr>
          <w:color w:val="000000"/>
          <w:sz w:val="26"/>
          <w:szCs w:val="26"/>
        </w:rPr>
        <w:t xml:space="preserve"> городского поселения.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1.4.4.</w:t>
      </w:r>
      <w:r w:rsidRPr="005D69BD">
        <w:rPr>
          <w:color w:val="000000"/>
          <w:sz w:val="26"/>
          <w:szCs w:val="26"/>
        </w:rPr>
        <w:tab/>
        <w:t>Представители разработчика Проекта (с правом совещательного голоса).</w:t>
      </w:r>
    </w:p>
    <w:p w:rsidR="005D69BD" w:rsidRPr="005D69BD" w:rsidRDefault="005D69BD" w:rsidP="005D69BD">
      <w:pPr>
        <w:pStyle w:val="ab"/>
        <w:ind w:left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D69BD">
        <w:rPr>
          <w:rFonts w:ascii="Times New Roman" w:hAnsi="Times New Roman" w:cs="Times New Roman"/>
          <w:color w:val="000000"/>
          <w:sz w:val="26"/>
          <w:szCs w:val="26"/>
        </w:rPr>
        <w:t>1.5. При необходимости в состав согласительной комиссии могут вноситься изменения.</w:t>
      </w:r>
    </w:p>
    <w:p w:rsidR="005D69BD" w:rsidRPr="005D69BD" w:rsidRDefault="005D69BD" w:rsidP="005D69BD">
      <w:pPr>
        <w:pStyle w:val="ab"/>
        <w:numPr>
          <w:ilvl w:val="1"/>
          <w:numId w:val="10"/>
        </w:numPr>
        <w:spacing w:after="0" w:line="240" w:lineRule="auto"/>
        <w:ind w:left="0" w:firstLine="70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D69BD">
        <w:rPr>
          <w:rFonts w:ascii="Times New Roman" w:hAnsi="Times New Roman" w:cs="Times New Roman"/>
          <w:color w:val="000000"/>
          <w:sz w:val="26"/>
          <w:szCs w:val="26"/>
        </w:rPr>
        <w:t>Максимальный срок работы согласительной комиссии не может превышать два месяца со дня принятия (утверждения) настоящего положения.</w:t>
      </w:r>
    </w:p>
    <w:p w:rsidR="005D69BD" w:rsidRPr="005D69BD" w:rsidRDefault="005D69BD" w:rsidP="005D69BD">
      <w:pPr>
        <w:rPr>
          <w:color w:val="000000"/>
        </w:rPr>
      </w:pPr>
    </w:p>
    <w:p w:rsidR="005D69BD" w:rsidRPr="005D69BD" w:rsidRDefault="005D69BD" w:rsidP="00024CF2">
      <w:pPr>
        <w:ind w:firstLine="706"/>
        <w:jc w:val="center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2. Порядок деятельности согласительной комиссии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2.1. Руководство деятельностью согласительной комиссии осуществляется её председателем, а в случае его отсутствия заместителем председателя согласительной комиссии.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lastRenderedPageBreak/>
        <w:t>2.2.  Согласительная комиссия осуществляет свою деятельность в форме заседаний. По решению председателя согласительной комиссии (в случае его отсутствия – заместителя председателя согласительной комиссии) заседания согласительной комиссии могут проводиться  с использованием информационно-телекоммуникационных средств без личной явки в администрацию.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2.3</w:t>
      </w:r>
      <w:r>
        <w:rPr>
          <w:color w:val="000000"/>
          <w:sz w:val="26"/>
          <w:szCs w:val="26"/>
        </w:rPr>
        <w:t>.</w:t>
      </w:r>
      <w:r w:rsidRPr="005D69BD">
        <w:rPr>
          <w:color w:val="000000"/>
          <w:sz w:val="26"/>
          <w:szCs w:val="26"/>
        </w:rPr>
        <w:t xml:space="preserve"> На заседаниях согласительной комиссии присутствуют члены комиссии (с правом решающего голоса), и при необходимости могут присутствовать также не входящие в ее состав представители заказчика и разработчика Проекта, другие заинтересованные лица (без права голоса).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2.4. Заседание согласительной комиссии считается правомочным, если на нём присутствовали не менее половины списочного состава.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2.5. Техническое обеспечение деятельности согласительной комиссии, а также сбор и хранение протоколов заседаний, решений и иных документов согласительной комиссии осуществляет секретарь согласительной комиссии.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2.6. Секретарь согласительной комиссии ведёт протокол каждого заседания,  в котором фиксируются вопросы, вынесенные на рассмотрение согласительной комиссии, а также принятые по ним решения. Протокол должен содержать решения, принятые по каждому замечанию, содержащемуся в заключении.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Протокол заседания согласительной комиссии оформляется не позднее 3 (трёх) рабочих дней после закрытия заседания.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Протокол заседания согласительной комиссии подписывается председателем и секретарем согласительной комиссии.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proofErr w:type="gramStart"/>
      <w:r w:rsidRPr="005D69BD">
        <w:rPr>
          <w:color w:val="000000"/>
          <w:sz w:val="26"/>
          <w:szCs w:val="26"/>
        </w:rPr>
        <w:t>Члены согласительной комиссии, голосовавшие против принятого согласительной комиссии решения, имеют право оформить особое мнение, которое приобщается к протоколу заседания согласительной комиссии и является его неотъемлемой частью.</w:t>
      </w:r>
      <w:proofErr w:type="gramEnd"/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2.7. Решение согласительной комиссии принимается простым большинством голосов присутствующих на заседании её членов.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При равенстве голосов решающим является голос председателя согласительной комиссии.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2.8. Результатом работы согласительной комиссии является подготовка документов и материалов, указанных в частях 10 и 11 ст. 25 Градостроительного кодекса Российской Федерации и предоставление их на рассмотрение главе администрации Ломоносовского муниципального района Ленинградской области.</w:t>
      </w:r>
    </w:p>
    <w:p w:rsidR="005D69BD" w:rsidRPr="005D69BD" w:rsidRDefault="005D69BD" w:rsidP="005D69BD">
      <w:pPr>
        <w:ind w:firstLine="706"/>
        <w:jc w:val="both"/>
        <w:rPr>
          <w:color w:val="000000"/>
          <w:sz w:val="26"/>
          <w:szCs w:val="26"/>
        </w:rPr>
      </w:pPr>
    </w:p>
    <w:p w:rsidR="005D69BD" w:rsidRPr="005D69BD" w:rsidRDefault="005D69BD" w:rsidP="005D69BD">
      <w:pPr>
        <w:numPr>
          <w:ilvl w:val="0"/>
          <w:numId w:val="9"/>
        </w:numPr>
        <w:spacing w:line="276" w:lineRule="auto"/>
        <w:jc w:val="center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Заключительные положения</w:t>
      </w:r>
    </w:p>
    <w:p w:rsidR="005D69BD" w:rsidRPr="005D69BD" w:rsidRDefault="005D69BD" w:rsidP="005D69BD">
      <w:pPr>
        <w:spacing w:line="276" w:lineRule="auto"/>
        <w:ind w:left="720"/>
        <w:rPr>
          <w:color w:val="000000"/>
          <w:sz w:val="26"/>
          <w:szCs w:val="26"/>
        </w:rPr>
      </w:pPr>
    </w:p>
    <w:p w:rsidR="005D69BD" w:rsidRPr="005D69BD" w:rsidRDefault="005D69BD" w:rsidP="005D69BD">
      <w:pPr>
        <w:tabs>
          <w:tab w:val="left" w:pos="1418"/>
        </w:tabs>
        <w:ind w:firstLine="706"/>
        <w:jc w:val="both"/>
        <w:rPr>
          <w:color w:val="000000"/>
          <w:sz w:val="26"/>
          <w:szCs w:val="26"/>
        </w:rPr>
      </w:pPr>
      <w:r w:rsidRPr="005D69BD">
        <w:rPr>
          <w:color w:val="000000"/>
          <w:sz w:val="26"/>
          <w:szCs w:val="26"/>
        </w:rPr>
        <w:t>3.1. На заявления и запросы, поступающие в адрес согласительной комиссии в письменной форме, ответы предоставляются в установленные законодательством Российской Федерации сроки.</w:t>
      </w:r>
    </w:p>
    <w:p w:rsidR="005D69BD" w:rsidRPr="005D69BD" w:rsidRDefault="005D69BD" w:rsidP="005D69BD">
      <w:pPr>
        <w:pStyle w:val="affe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D69BD">
        <w:rPr>
          <w:rFonts w:ascii="Times New Roman" w:hAnsi="Times New Roman"/>
          <w:color w:val="000000"/>
          <w:sz w:val="26"/>
          <w:szCs w:val="26"/>
        </w:rPr>
        <w:t>3.2. Решения согласительной комиссии могут быть обжалованы в установленном законодательством Российской Федерации порядке.</w:t>
      </w:r>
    </w:p>
    <w:p w:rsidR="005D69BD" w:rsidRPr="00B87C75" w:rsidRDefault="005D69BD" w:rsidP="005D69BD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sz w:val="28"/>
          <w:szCs w:val="28"/>
        </w:rPr>
        <w:br w:type="page"/>
      </w:r>
      <w:r w:rsidRPr="00B87C75">
        <w:rPr>
          <w:bCs/>
        </w:rPr>
        <w:lastRenderedPageBreak/>
        <w:t>УТВЕРЖДЕН</w:t>
      </w:r>
    </w:p>
    <w:p w:rsidR="005D69BD" w:rsidRDefault="005D69BD" w:rsidP="005D69BD">
      <w:pPr>
        <w:autoSpaceDE w:val="0"/>
        <w:autoSpaceDN w:val="0"/>
        <w:adjustRightInd w:val="0"/>
        <w:jc w:val="right"/>
        <w:rPr>
          <w:bCs/>
        </w:rPr>
      </w:pPr>
      <w:r w:rsidRPr="00B87C75">
        <w:rPr>
          <w:bCs/>
        </w:rPr>
        <w:t>Постановлением</w:t>
      </w:r>
      <w:r>
        <w:rPr>
          <w:bCs/>
        </w:rPr>
        <w:t xml:space="preserve"> администрации </w:t>
      </w:r>
    </w:p>
    <w:p w:rsidR="005D69BD" w:rsidRPr="00B87C75" w:rsidRDefault="005D69BD" w:rsidP="005D69BD">
      <w:pPr>
        <w:autoSpaceDE w:val="0"/>
        <w:autoSpaceDN w:val="0"/>
        <w:adjustRightInd w:val="0"/>
        <w:jc w:val="right"/>
        <w:rPr>
          <w:bCs/>
        </w:rPr>
      </w:pPr>
      <w:proofErr w:type="spellStart"/>
      <w:r>
        <w:rPr>
          <w:bCs/>
        </w:rPr>
        <w:t>Виллозского</w:t>
      </w:r>
      <w:proofErr w:type="spellEnd"/>
      <w:r>
        <w:rPr>
          <w:bCs/>
        </w:rPr>
        <w:t xml:space="preserve"> г.п.</w:t>
      </w:r>
    </w:p>
    <w:p w:rsidR="005D69BD" w:rsidRDefault="005D69BD" w:rsidP="005D69BD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 xml:space="preserve">от </w:t>
      </w:r>
      <w:r w:rsidR="00456C74">
        <w:rPr>
          <w:bCs/>
        </w:rPr>
        <w:t xml:space="preserve"> 01.04.</w:t>
      </w:r>
      <w:r>
        <w:rPr>
          <w:bCs/>
        </w:rPr>
        <w:t xml:space="preserve">2025г. № </w:t>
      </w:r>
      <w:r w:rsidR="00456C74">
        <w:rPr>
          <w:bCs/>
        </w:rPr>
        <w:t>270</w:t>
      </w:r>
    </w:p>
    <w:p w:rsidR="005D69BD" w:rsidRDefault="005D69BD" w:rsidP="005D69BD">
      <w:pPr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(Приложение 2)</w:t>
      </w:r>
    </w:p>
    <w:p w:rsidR="005D69BD" w:rsidRDefault="005D69BD" w:rsidP="005D69BD">
      <w:pPr>
        <w:jc w:val="center"/>
        <w:rPr>
          <w:b/>
        </w:rPr>
      </w:pPr>
    </w:p>
    <w:p w:rsidR="000A4A4D" w:rsidRPr="005D69BD" w:rsidRDefault="000A4A4D" w:rsidP="000A4A4D">
      <w:pPr>
        <w:jc w:val="center"/>
        <w:rPr>
          <w:b/>
          <w:sz w:val="26"/>
          <w:szCs w:val="26"/>
        </w:rPr>
      </w:pPr>
      <w:r w:rsidRPr="005D69BD">
        <w:rPr>
          <w:b/>
          <w:sz w:val="26"/>
          <w:szCs w:val="26"/>
        </w:rPr>
        <w:t>Состав</w:t>
      </w:r>
    </w:p>
    <w:p w:rsidR="000A4A4D" w:rsidRDefault="000A4A4D" w:rsidP="000A4A4D">
      <w:pPr>
        <w:jc w:val="center"/>
        <w:rPr>
          <w:b/>
        </w:rPr>
      </w:pPr>
      <w:r w:rsidRPr="00B87C75">
        <w:rPr>
          <w:b/>
        </w:rPr>
        <w:t xml:space="preserve"> </w:t>
      </w:r>
      <w:r w:rsidR="005D69BD" w:rsidRPr="000A4A4D">
        <w:rPr>
          <w:color w:val="000000"/>
          <w:sz w:val="26"/>
          <w:szCs w:val="26"/>
        </w:rPr>
        <w:t>согласительн</w:t>
      </w:r>
      <w:r w:rsidR="005D69BD">
        <w:rPr>
          <w:color w:val="000000"/>
          <w:sz w:val="26"/>
          <w:szCs w:val="26"/>
        </w:rPr>
        <w:t>ой</w:t>
      </w:r>
      <w:r w:rsidR="005D69BD" w:rsidRPr="000A4A4D">
        <w:rPr>
          <w:color w:val="000000"/>
          <w:sz w:val="26"/>
          <w:szCs w:val="26"/>
        </w:rPr>
        <w:t xml:space="preserve"> комисси</w:t>
      </w:r>
      <w:r w:rsidR="005D69BD">
        <w:rPr>
          <w:color w:val="000000"/>
          <w:sz w:val="26"/>
          <w:szCs w:val="26"/>
        </w:rPr>
        <w:t>и</w:t>
      </w:r>
      <w:r w:rsidR="005D69BD" w:rsidRPr="000A4A4D">
        <w:rPr>
          <w:color w:val="000000"/>
          <w:sz w:val="26"/>
          <w:szCs w:val="26"/>
        </w:rPr>
        <w:t xml:space="preserve"> </w:t>
      </w:r>
      <w:r w:rsidR="005D69BD" w:rsidRPr="00FB5F33">
        <w:rPr>
          <w:color w:val="000000"/>
          <w:sz w:val="26"/>
          <w:szCs w:val="26"/>
        </w:rPr>
        <w:t xml:space="preserve">по урегулированию замечаний, послуживших основанием для подготовки сводных заключений о несогласии с проектом изменений в генеральный план </w:t>
      </w:r>
      <w:proofErr w:type="spellStart"/>
      <w:r w:rsidR="005D69BD" w:rsidRPr="00FB5F33">
        <w:rPr>
          <w:color w:val="000000"/>
          <w:sz w:val="26"/>
          <w:szCs w:val="26"/>
        </w:rPr>
        <w:t>Виллозского</w:t>
      </w:r>
      <w:proofErr w:type="spellEnd"/>
      <w:r w:rsidR="005D69BD" w:rsidRPr="00FB5F33">
        <w:rPr>
          <w:color w:val="000000"/>
          <w:sz w:val="26"/>
          <w:szCs w:val="26"/>
        </w:rPr>
        <w:t xml:space="preserve"> городского поселения Ломоносовского района Ленинградской области</w:t>
      </w:r>
    </w:p>
    <w:p w:rsidR="000A4A4D" w:rsidRDefault="000A4A4D" w:rsidP="000A4A4D">
      <w:pPr>
        <w:jc w:val="center"/>
        <w:rPr>
          <w:b/>
        </w:rPr>
      </w:pPr>
    </w:p>
    <w:p w:rsidR="000A4A4D" w:rsidRPr="00B90E4B" w:rsidRDefault="000A4A4D" w:rsidP="000A4A4D">
      <w:pPr>
        <w:jc w:val="center"/>
      </w:pPr>
    </w:p>
    <w:p w:rsidR="005D69BD" w:rsidRDefault="000A4A4D" w:rsidP="005D69BD">
      <w:pPr>
        <w:pStyle w:val="ab"/>
        <w:numPr>
          <w:ilvl w:val="0"/>
          <w:numId w:val="7"/>
        </w:numPr>
        <w:ind w:left="0" w:firstLine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F81">
        <w:rPr>
          <w:rFonts w:ascii="Times New Roman" w:hAnsi="Times New Roman" w:cs="Times New Roman"/>
          <w:color w:val="000000"/>
          <w:sz w:val="26"/>
          <w:szCs w:val="26"/>
        </w:rPr>
        <w:t>Председатель комиссии</w:t>
      </w:r>
      <w:r w:rsidR="005D69BD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tbl>
      <w:tblPr>
        <w:tblStyle w:val="afc"/>
        <w:tblW w:w="0" w:type="auto"/>
        <w:tblInd w:w="426" w:type="dxa"/>
        <w:tblLook w:val="04A0"/>
      </w:tblPr>
      <w:tblGrid>
        <w:gridCol w:w="2517"/>
        <w:gridCol w:w="7196"/>
      </w:tblGrid>
      <w:tr w:rsidR="005D69BD" w:rsidTr="005D69BD">
        <w:tc>
          <w:tcPr>
            <w:tcW w:w="2517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Андреева Светлана Владимировна</w:t>
            </w:r>
          </w:p>
        </w:tc>
        <w:tc>
          <w:tcPr>
            <w:tcW w:w="7196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F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Глава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администрации </w:t>
            </w:r>
            <w:proofErr w:type="spellStart"/>
            <w:r w:rsidRPr="00497F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Виллозского</w:t>
            </w:r>
            <w:proofErr w:type="spellEnd"/>
            <w:r w:rsidRPr="00497F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городского поселения Ломоносовского района </w:t>
            </w:r>
          </w:p>
        </w:tc>
      </w:tr>
      <w:tr w:rsidR="005D69BD" w:rsidTr="00024CF2">
        <w:tc>
          <w:tcPr>
            <w:tcW w:w="9713" w:type="dxa"/>
            <w:gridSpan w:val="2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Заместитель п</w:t>
            </w:r>
            <w:r w:rsidRPr="00497F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</w:p>
        </w:tc>
      </w:tr>
      <w:tr w:rsidR="005D69BD" w:rsidTr="005D69BD">
        <w:tc>
          <w:tcPr>
            <w:tcW w:w="2517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Ефременко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Андрей Андреевич</w:t>
            </w:r>
          </w:p>
        </w:tc>
        <w:tc>
          <w:tcPr>
            <w:tcW w:w="7196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Заместитель главы</w:t>
            </w:r>
            <w:r w:rsidRPr="00497F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администрации </w:t>
            </w:r>
            <w:proofErr w:type="spellStart"/>
            <w:r w:rsidRPr="00497F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Виллозского</w:t>
            </w:r>
            <w:proofErr w:type="spellEnd"/>
            <w:r w:rsidRPr="00497F8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городского поселения</w:t>
            </w:r>
          </w:p>
        </w:tc>
      </w:tr>
      <w:tr w:rsidR="005D69BD" w:rsidTr="00024CF2">
        <w:tc>
          <w:tcPr>
            <w:tcW w:w="9713" w:type="dxa"/>
            <w:gridSpan w:val="2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Члены комиссии - представители администрации и разработчика Проекта:</w:t>
            </w:r>
          </w:p>
        </w:tc>
      </w:tr>
      <w:tr w:rsidR="005D69BD" w:rsidTr="005D69BD">
        <w:tc>
          <w:tcPr>
            <w:tcW w:w="2517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Давыдов Денис Анатольевич</w:t>
            </w:r>
          </w:p>
        </w:tc>
        <w:tc>
          <w:tcPr>
            <w:tcW w:w="7196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Начальник экономического отдела </w:t>
            </w:r>
          </w:p>
        </w:tc>
      </w:tr>
      <w:tr w:rsidR="005D69BD" w:rsidTr="005D69BD">
        <w:tc>
          <w:tcPr>
            <w:tcW w:w="2517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Васильев Роман Юрьевич</w:t>
            </w:r>
          </w:p>
        </w:tc>
        <w:tc>
          <w:tcPr>
            <w:tcW w:w="7196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Начальник отдела по ЖКХ, строительству и землепользованию</w:t>
            </w:r>
          </w:p>
        </w:tc>
      </w:tr>
      <w:tr w:rsidR="005D69BD" w:rsidTr="005D69BD">
        <w:tc>
          <w:tcPr>
            <w:tcW w:w="2517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Лютова Наталия Николаевна</w:t>
            </w:r>
          </w:p>
        </w:tc>
        <w:tc>
          <w:tcPr>
            <w:tcW w:w="7196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Главный специалист отдела ЖКХ, строительству и землепользованию</w:t>
            </w:r>
            <w:r w:rsidR="00B1038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секретарь комиссии</w:t>
            </w:r>
          </w:p>
        </w:tc>
      </w:tr>
      <w:tr w:rsidR="005D69BD" w:rsidTr="005D69BD">
        <w:tc>
          <w:tcPr>
            <w:tcW w:w="2517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Тимченко Александр Сергеевич</w:t>
            </w:r>
          </w:p>
        </w:tc>
        <w:tc>
          <w:tcPr>
            <w:tcW w:w="7196" w:type="dxa"/>
          </w:tcPr>
          <w:p w:rsidR="005D69BD" w:rsidRDefault="005D69BD" w:rsidP="005D69BD">
            <w:pPr>
              <w:pStyle w:val="ab"/>
              <w:ind w:left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D69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Представитель разработчика Проекта, генеральный директор ООО «Тальвег»</w:t>
            </w:r>
          </w:p>
        </w:tc>
      </w:tr>
      <w:tr w:rsidR="005D69BD" w:rsidTr="00024CF2">
        <w:tc>
          <w:tcPr>
            <w:tcW w:w="9713" w:type="dxa"/>
            <w:gridSpan w:val="2"/>
          </w:tcPr>
          <w:p w:rsidR="005D69BD" w:rsidRPr="005D69BD" w:rsidRDefault="005D69BD" w:rsidP="005D69BD">
            <w:pPr>
              <w:tabs>
                <w:tab w:val="left" w:pos="142"/>
              </w:tabs>
              <w:ind w:left="142"/>
              <w:jc w:val="both"/>
              <w:rPr>
                <w:color w:val="000000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/>
                <w:sz w:val="26"/>
                <w:szCs w:val="26"/>
                <w:lang w:eastAsia="ar-SA"/>
              </w:rPr>
              <w:t xml:space="preserve">Члены комиссии - Представители </w:t>
            </w:r>
            <w:r w:rsidRPr="005D69BD">
              <w:rPr>
                <w:color w:val="000000"/>
                <w:sz w:val="26"/>
                <w:szCs w:val="26"/>
              </w:rPr>
              <w:t>Правительства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Орлов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Александр Александрович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 xml:space="preserve">консультант отдела территориального планирования 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>и градостроительного зонирования Комитета градостроительной политики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Варенов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Александр Валерьевич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 xml:space="preserve">заместитель председателя комитета – начальник департамента комплексного развития сельских территорий, пищевой, перерабатывающей промышленности 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 xml:space="preserve">и </w:t>
            </w:r>
            <w:proofErr w:type="spellStart"/>
            <w:r w:rsidRPr="005D69BD">
              <w:rPr>
                <w:color w:val="000000" w:themeColor="text1"/>
                <w:sz w:val="26"/>
                <w:szCs w:val="26"/>
              </w:rPr>
              <w:t>рыбохозяйственного</w:t>
            </w:r>
            <w:proofErr w:type="spellEnd"/>
            <w:r w:rsidRPr="005D69BD">
              <w:rPr>
                <w:color w:val="000000" w:themeColor="text1"/>
                <w:sz w:val="26"/>
                <w:szCs w:val="26"/>
              </w:rPr>
              <w:t xml:space="preserve"> комплекса </w:t>
            </w: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 xml:space="preserve">комитета по агропромышленному и </w:t>
            </w:r>
            <w:proofErr w:type="spellStart"/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рыбохозяйственному</w:t>
            </w:r>
            <w:proofErr w:type="spellEnd"/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 xml:space="preserve"> комплексу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 xml:space="preserve">Кузьмина 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Евгения Александровна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 xml:space="preserve">консультант отдела электроэнергетики Комитета 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>по топливно-энергетическому комплексу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proofErr w:type="spellStart"/>
            <w:r w:rsidRPr="005D69BD">
              <w:rPr>
                <w:color w:val="000000" w:themeColor="text1"/>
                <w:sz w:val="26"/>
                <w:szCs w:val="26"/>
              </w:rPr>
              <w:t>Сукристик</w:t>
            </w:r>
            <w:proofErr w:type="spellEnd"/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>Виктор Алексеевич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 xml:space="preserve">начальник сектора по землеустройству </w:t>
            </w: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Ленинградского областного комитета по управлению государственным имуществом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en-US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en-US"/>
              </w:rPr>
              <w:lastRenderedPageBreak/>
              <w:t xml:space="preserve">Морозова 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en-US"/>
              </w:rPr>
              <w:t>Надежда Алексеевна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b/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 xml:space="preserve">заместитель председателя Комитета </w:t>
            </w:r>
            <w:r w:rsidRPr="005D69BD">
              <w:rPr>
                <w:color w:val="000000" w:themeColor="text1"/>
                <w:sz w:val="26"/>
                <w:szCs w:val="26"/>
              </w:rPr>
              <w:br/>
              <w:t>по жилищно-коммунальному хозяйству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Волков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Александр Егорович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>эксперт отдела развития дорожной деятельности Комитета по дорожному хозяйству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Кожевников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Вадим Георгиевич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>консультант отдела методической и правовой работы комитета по местному самоуправлению, межнациональным и межконфессиональным отношениям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proofErr w:type="spellStart"/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Маслак</w:t>
            </w:r>
            <w:proofErr w:type="spellEnd"/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Вадим Петрович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 xml:space="preserve">начальник </w:t>
            </w:r>
            <w:proofErr w:type="gramStart"/>
            <w:r w:rsidRPr="005D69BD">
              <w:rPr>
                <w:color w:val="000000" w:themeColor="text1"/>
                <w:sz w:val="26"/>
                <w:szCs w:val="26"/>
              </w:rPr>
              <w:t>сектора территориального развития отдела стратегического планирования департамента государственных</w:t>
            </w:r>
            <w:proofErr w:type="gramEnd"/>
            <w:r w:rsidRPr="005D69BD">
              <w:rPr>
                <w:color w:val="000000" w:themeColor="text1"/>
                <w:sz w:val="26"/>
                <w:szCs w:val="26"/>
              </w:rPr>
              <w:t xml:space="preserve"> программ, социально- экономического развития, макроэкономического анализа и прогноза Комитета экономического развития и инвестиционной деятельности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Долгова</w:t>
            </w:r>
          </w:p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  <w:lang w:eastAsia="hi-IN" w:bidi="hi-IN"/>
              </w:rPr>
            </w:pPr>
            <w:r w:rsidRPr="005D69BD">
              <w:rPr>
                <w:color w:val="000000" w:themeColor="text1"/>
                <w:sz w:val="26"/>
                <w:szCs w:val="26"/>
                <w:lang w:eastAsia="hi-IN" w:bidi="hi-IN"/>
              </w:rPr>
              <w:t>Ксения Сергеевна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color w:val="000000" w:themeColor="text1"/>
                <w:sz w:val="26"/>
                <w:szCs w:val="26"/>
              </w:rPr>
            </w:pPr>
            <w:r w:rsidRPr="005D69BD">
              <w:rPr>
                <w:color w:val="000000" w:themeColor="text1"/>
                <w:sz w:val="26"/>
                <w:szCs w:val="26"/>
              </w:rPr>
              <w:t>консультант сектора правовой экспертизы в сфере имущественных и земельных отношений комитета правового обеспечения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color w:val="FF0000"/>
                <w:sz w:val="26"/>
                <w:szCs w:val="26"/>
                <w:lang w:eastAsia="hi-IN" w:bidi="hi-IN"/>
              </w:rPr>
            </w:pPr>
            <w:proofErr w:type="spellStart"/>
            <w:r w:rsidRPr="005D69BD">
              <w:rPr>
                <w:sz w:val="26"/>
                <w:szCs w:val="26"/>
              </w:rPr>
              <w:t>Строкин</w:t>
            </w:r>
            <w:proofErr w:type="spellEnd"/>
            <w:r w:rsidRPr="005D69BD">
              <w:rPr>
                <w:sz w:val="26"/>
                <w:szCs w:val="26"/>
              </w:rPr>
              <w:t xml:space="preserve"> </w:t>
            </w:r>
            <w:r w:rsidRPr="005D69BD">
              <w:rPr>
                <w:sz w:val="26"/>
                <w:szCs w:val="26"/>
              </w:rPr>
              <w:br/>
              <w:t>Андрей Александрович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b/>
                <w:color w:val="FF0000"/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 xml:space="preserve">консультант </w:t>
            </w:r>
            <w:proofErr w:type="gramStart"/>
            <w:r w:rsidRPr="005D69BD">
              <w:rPr>
                <w:sz w:val="26"/>
                <w:szCs w:val="26"/>
              </w:rPr>
              <w:t>отдела организации работы подведомственных учреждений Комитета</w:t>
            </w:r>
            <w:proofErr w:type="gramEnd"/>
            <w:r w:rsidRPr="005D69BD">
              <w:rPr>
                <w:sz w:val="26"/>
                <w:szCs w:val="26"/>
              </w:rPr>
              <w:t xml:space="preserve"> по социальной защите населения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 xml:space="preserve">Маркова </w:t>
            </w:r>
            <w:r w:rsidRPr="005D69BD">
              <w:rPr>
                <w:sz w:val="26"/>
                <w:szCs w:val="26"/>
              </w:rPr>
              <w:br/>
              <w:t>Инна Васильевна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>главный специалист отдела программно-целевого планирования и капитальных вложений Комитета по культуре и туризму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 xml:space="preserve">Булатова </w:t>
            </w:r>
            <w:r w:rsidRPr="005D69BD">
              <w:rPr>
                <w:sz w:val="26"/>
                <w:szCs w:val="26"/>
              </w:rPr>
              <w:br/>
              <w:t>Ангелина Ивановна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>ведущий специалист отдела по использованию и изучению недр департамента природных ресурсов Комитета по природным ресурсам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>Кудрявцева</w:t>
            </w:r>
            <w:r w:rsidRPr="005D69BD">
              <w:rPr>
                <w:sz w:val="26"/>
                <w:szCs w:val="26"/>
              </w:rPr>
              <w:br/>
              <w:t>Ольга Сергеевна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>начальник отдела по реализации государственных программ и национальных проектов Комитета по здравоохранению Ленинградской области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>Черкасов</w:t>
            </w:r>
            <w:r w:rsidRPr="005D69BD">
              <w:rPr>
                <w:sz w:val="26"/>
                <w:szCs w:val="26"/>
              </w:rPr>
              <w:br/>
              <w:t>Алексей Александрович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>консультанта отдела развития транспорта и транспортной инфраструктуры Комитета Ленинградской области по транспорту</w:t>
            </w:r>
          </w:p>
        </w:tc>
      </w:tr>
      <w:tr w:rsidR="005D69BD" w:rsidTr="005D69BD">
        <w:tc>
          <w:tcPr>
            <w:tcW w:w="2517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proofErr w:type="spellStart"/>
            <w:r w:rsidRPr="005D69BD">
              <w:rPr>
                <w:sz w:val="26"/>
                <w:szCs w:val="26"/>
              </w:rPr>
              <w:t>Бурдуковская</w:t>
            </w:r>
            <w:proofErr w:type="spellEnd"/>
            <w:r w:rsidRPr="005D69BD">
              <w:rPr>
                <w:sz w:val="26"/>
                <w:szCs w:val="26"/>
              </w:rPr>
              <w:br/>
              <w:t>Юлия Викторовна</w:t>
            </w:r>
          </w:p>
        </w:tc>
        <w:tc>
          <w:tcPr>
            <w:tcW w:w="7196" w:type="dxa"/>
          </w:tcPr>
          <w:p w:rsidR="005D69BD" w:rsidRPr="005D69BD" w:rsidRDefault="005D69BD" w:rsidP="00024CF2">
            <w:pPr>
              <w:rPr>
                <w:sz w:val="26"/>
                <w:szCs w:val="26"/>
              </w:rPr>
            </w:pPr>
            <w:r w:rsidRPr="005D69BD">
              <w:rPr>
                <w:sz w:val="26"/>
                <w:szCs w:val="26"/>
              </w:rPr>
              <w:t>главный специалист отдела спортивных сооружений и государственного заказа Комитета по физической культуре и спорту Ленинградской области</w:t>
            </w:r>
          </w:p>
        </w:tc>
      </w:tr>
    </w:tbl>
    <w:p w:rsidR="005D69BD" w:rsidRDefault="005D69BD" w:rsidP="005D69BD">
      <w:pPr>
        <w:pStyle w:val="ab"/>
        <w:ind w:left="42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5D69BD" w:rsidSect="00727D0F">
      <w:pgSz w:w="11907" w:h="16840" w:code="9"/>
      <w:pgMar w:top="567" w:right="708" w:bottom="284" w:left="1276" w:header="567" w:footer="680" w:gutter="0"/>
      <w:cols w:space="709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389" w:rsidRDefault="00B10389">
      <w:r>
        <w:separator/>
      </w:r>
    </w:p>
  </w:endnote>
  <w:endnote w:type="continuationSeparator" w:id="0">
    <w:p w:rsidR="00B10389" w:rsidRDefault="00B103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GOpus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389" w:rsidRDefault="00B10389">
      <w:r>
        <w:separator/>
      </w:r>
    </w:p>
  </w:footnote>
  <w:footnote w:type="continuationSeparator" w:id="0">
    <w:p w:rsidR="00B10389" w:rsidRDefault="00B103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45C20"/>
    <w:multiLevelType w:val="hybridMultilevel"/>
    <w:tmpl w:val="ABDA4E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74A20"/>
    <w:multiLevelType w:val="multilevel"/>
    <w:tmpl w:val="577A3E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2252" w:hanging="1200"/>
      </w:pPr>
    </w:lvl>
    <w:lvl w:ilvl="3">
      <w:start w:val="1"/>
      <w:numFmt w:val="decimal"/>
      <w:isLgl/>
      <w:lvlText w:val="%1.%2.%3.%4."/>
      <w:lvlJc w:val="left"/>
      <w:pPr>
        <w:ind w:left="2598" w:hanging="1200"/>
      </w:pPr>
    </w:lvl>
    <w:lvl w:ilvl="4">
      <w:start w:val="1"/>
      <w:numFmt w:val="decimal"/>
      <w:isLgl/>
      <w:lvlText w:val="%1.%2.%3.%4.%5."/>
      <w:lvlJc w:val="left"/>
      <w:pPr>
        <w:ind w:left="2944" w:hanging="1200"/>
      </w:pPr>
    </w:lvl>
    <w:lvl w:ilvl="5">
      <w:start w:val="1"/>
      <w:numFmt w:val="decimal"/>
      <w:isLgl/>
      <w:lvlText w:val="%1.%2.%3.%4.%5.%6."/>
      <w:lvlJc w:val="left"/>
      <w:pPr>
        <w:ind w:left="3530" w:hanging="1440"/>
      </w:pPr>
    </w:lvl>
    <w:lvl w:ilvl="6">
      <w:start w:val="1"/>
      <w:numFmt w:val="decimal"/>
      <w:isLgl/>
      <w:lvlText w:val="%1.%2.%3.%4.%5.%6.%7."/>
      <w:lvlJc w:val="left"/>
      <w:pPr>
        <w:ind w:left="4236" w:hanging="1800"/>
      </w:pPr>
    </w:lvl>
    <w:lvl w:ilvl="7">
      <w:start w:val="1"/>
      <w:numFmt w:val="decimal"/>
      <w:isLgl/>
      <w:lvlText w:val="%1.%2.%3.%4.%5.%6.%7.%8."/>
      <w:lvlJc w:val="left"/>
      <w:pPr>
        <w:ind w:left="4582" w:hanging="1800"/>
      </w:pPr>
    </w:lvl>
    <w:lvl w:ilvl="8">
      <w:start w:val="1"/>
      <w:numFmt w:val="decimal"/>
      <w:isLgl/>
      <w:lvlText w:val="%1.%2.%3.%4.%5.%6.%7.%8.%9."/>
      <w:lvlJc w:val="left"/>
      <w:pPr>
        <w:ind w:left="5288" w:hanging="2160"/>
      </w:pPr>
    </w:lvl>
  </w:abstractNum>
  <w:abstractNum w:abstractNumId="2">
    <w:nsid w:val="17653A93"/>
    <w:multiLevelType w:val="multilevel"/>
    <w:tmpl w:val="A79A2D34"/>
    <w:styleLink w:val="WW8Num8"/>
    <w:lvl w:ilvl="0">
      <w:start w:val="2"/>
      <w:numFmt w:val="decimal"/>
      <w:lvlText w:val="%1."/>
      <w:lvlJc w:val="left"/>
      <w:pPr>
        <w:ind w:left="144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CF3ED5"/>
    <w:multiLevelType w:val="hybridMultilevel"/>
    <w:tmpl w:val="8AC635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E3342"/>
    <w:multiLevelType w:val="multilevel"/>
    <w:tmpl w:val="5C5A4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800"/>
      </w:pPr>
      <w:rPr>
        <w:rFonts w:hint="default"/>
      </w:rPr>
    </w:lvl>
  </w:abstractNum>
  <w:abstractNum w:abstractNumId="5">
    <w:nsid w:val="40316330"/>
    <w:multiLevelType w:val="hybridMultilevel"/>
    <w:tmpl w:val="360CF6B6"/>
    <w:lvl w:ilvl="0" w:tplc="2DD21A1A">
      <w:start w:val="1"/>
      <w:numFmt w:val="bullet"/>
      <w:pStyle w:val="a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0A293B"/>
    <w:multiLevelType w:val="hybridMultilevel"/>
    <w:tmpl w:val="2A9C305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8D5775"/>
    <w:multiLevelType w:val="singleLevel"/>
    <w:tmpl w:val="68B42900"/>
    <w:lvl w:ilvl="0">
      <w:start w:val="1"/>
      <w:numFmt w:val="bullet"/>
      <w:pStyle w:val="1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</w:abstractNum>
  <w:abstractNum w:abstractNumId="8">
    <w:nsid w:val="56EC7539"/>
    <w:multiLevelType w:val="multilevel"/>
    <w:tmpl w:val="F76C8FF0"/>
    <w:lvl w:ilvl="0">
      <w:start w:val="1"/>
      <w:numFmt w:val="decimal"/>
      <w:pStyle w:val="3"/>
      <w:lvlText w:val="%1."/>
      <w:lvlJc w:val="left"/>
      <w:pPr>
        <w:tabs>
          <w:tab w:val="num" w:pos="1500"/>
        </w:tabs>
        <w:ind w:left="1500" w:hanging="4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26"/>
        </w:tabs>
        <w:ind w:left="626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37"/>
        </w:tabs>
        <w:ind w:left="133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63"/>
        </w:tabs>
        <w:ind w:left="176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49"/>
        </w:tabs>
        <w:ind w:left="25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975"/>
        </w:tabs>
        <w:ind w:left="29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761"/>
        </w:tabs>
        <w:ind w:left="376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87"/>
        </w:tabs>
        <w:ind w:left="418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73"/>
        </w:tabs>
        <w:ind w:left="4973" w:hanging="1800"/>
      </w:pPr>
      <w:rPr>
        <w:rFonts w:cs="Times New Roman" w:hint="default"/>
      </w:rPr>
    </w:lvl>
  </w:abstractNum>
  <w:abstractNum w:abstractNumId="9">
    <w:nsid w:val="59351B13"/>
    <w:multiLevelType w:val="multilevel"/>
    <w:tmpl w:val="E3CED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5F0D43FE"/>
    <w:multiLevelType w:val="hybridMultilevel"/>
    <w:tmpl w:val="65E6B8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2F10D63"/>
    <w:multiLevelType w:val="hybridMultilevel"/>
    <w:tmpl w:val="B13832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470095"/>
    <w:multiLevelType w:val="hybridMultilevel"/>
    <w:tmpl w:val="F3DE143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2"/>
  </w:num>
  <w:num w:numId="5">
    <w:abstractNumId w:val="10"/>
  </w:num>
  <w:num w:numId="6">
    <w:abstractNumId w:val="3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</w:num>
  <w:num w:numId="12">
    <w:abstractNumId w:val="0"/>
  </w:num>
  <w:num w:numId="13">
    <w:abstractNumId w:val="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/>
  <w:rsids>
    <w:rsidRoot w:val="00AD2500"/>
    <w:rsid w:val="00010961"/>
    <w:rsid w:val="00024CF2"/>
    <w:rsid w:val="00024DA5"/>
    <w:rsid w:val="00034F83"/>
    <w:rsid w:val="00040A41"/>
    <w:rsid w:val="000434C2"/>
    <w:rsid w:val="000445AD"/>
    <w:rsid w:val="00047807"/>
    <w:rsid w:val="000556DE"/>
    <w:rsid w:val="00064126"/>
    <w:rsid w:val="00066E3E"/>
    <w:rsid w:val="00067174"/>
    <w:rsid w:val="0009433C"/>
    <w:rsid w:val="0009486F"/>
    <w:rsid w:val="000A4A4D"/>
    <w:rsid w:val="000B1F44"/>
    <w:rsid w:val="000C1873"/>
    <w:rsid w:val="000D0150"/>
    <w:rsid w:val="000E1F72"/>
    <w:rsid w:val="000E2352"/>
    <w:rsid w:val="000E275C"/>
    <w:rsid w:val="00104E58"/>
    <w:rsid w:val="001127EF"/>
    <w:rsid w:val="00117813"/>
    <w:rsid w:val="00117A34"/>
    <w:rsid w:val="00124601"/>
    <w:rsid w:val="00125FF7"/>
    <w:rsid w:val="00136AA8"/>
    <w:rsid w:val="00141E45"/>
    <w:rsid w:val="0014280F"/>
    <w:rsid w:val="00161BB9"/>
    <w:rsid w:val="001728D4"/>
    <w:rsid w:val="0017511C"/>
    <w:rsid w:val="00195907"/>
    <w:rsid w:val="00196931"/>
    <w:rsid w:val="001A5133"/>
    <w:rsid w:val="001D3209"/>
    <w:rsid w:val="001E2146"/>
    <w:rsid w:val="001E2556"/>
    <w:rsid w:val="001E3B05"/>
    <w:rsid w:val="001E528E"/>
    <w:rsid w:val="0020287B"/>
    <w:rsid w:val="00204ADC"/>
    <w:rsid w:val="00205A45"/>
    <w:rsid w:val="00206AF4"/>
    <w:rsid w:val="00211CE4"/>
    <w:rsid w:val="0022091C"/>
    <w:rsid w:val="00220B03"/>
    <w:rsid w:val="00255CBF"/>
    <w:rsid w:val="00280752"/>
    <w:rsid w:val="002967B9"/>
    <w:rsid w:val="002A6E46"/>
    <w:rsid w:val="002C3A1C"/>
    <w:rsid w:val="002D4B0E"/>
    <w:rsid w:val="002E03BA"/>
    <w:rsid w:val="002E0AB1"/>
    <w:rsid w:val="002F2A9C"/>
    <w:rsid w:val="003043F5"/>
    <w:rsid w:val="003232BF"/>
    <w:rsid w:val="00327D65"/>
    <w:rsid w:val="00342F16"/>
    <w:rsid w:val="0034526B"/>
    <w:rsid w:val="00351AAE"/>
    <w:rsid w:val="00357F6F"/>
    <w:rsid w:val="00366D15"/>
    <w:rsid w:val="00390505"/>
    <w:rsid w:val="003934A9"/>
    <w:rsid w:val="00397253"/>
    <w:rsid w:val="003A5096"/>
    <w:rsid w:val="003C407E"/>
    <w:rsid w:val="003C7395"/>
    <w:rsid w:val="003D75C1"/>
    <w:rsid w:val="003E0B88"/>
    <w:rsid w:val="003F478D"/>
    <w:rsid w:val="003F545F"/>
    <w:rsid w:val="003F62E9"/>
    <w:rsid w:val="00416B7F"/>
    <w:rsid w:val="0042455B"/>
    <w:rsid w:val="0042636B"/>
    <w:rsid w:val="00442588"/>
    <w:rsid w:val="004439DA"/>
    <w:rsid w:val="004565E3"/>
    <w:rsid w:val="00456C74"/>
    <w:rsid w:val="00493DAE"/>
    <w:rsid w:val="00497F81"/>
    <w:rsid w:val="004A7763"/>
    <w:rsid w:val="004B3DE0"/>
    <w:rsid w:val="004C30D1"/>
    <w:rsid w:val="004D4E73"/>
    <w:rsid w:val="004D613F"/>
    <w:rsid w:val="004E321A"/>
    <w:rsid w:val="004E3BB6"/>
    <w:rsid w:val="004F0E6F"/>
    <w:rsid w:val="004F5964"/>
    <w:rsid w:val="005140F8"/>
    <w:rsid w:val="00516D10"/>
    <w:rsid w:val="00531782"/>
    <w:rsid w:val="005327CF"/>
    <w:rsid w:val="00534981"/>
    <w:rsid w:val="00540E80"/>
    <w:rsid w:val="00541107"/>
    <w:rsid w:val="00544AA6"/>
    <w:rsid w:val="005517A1"/>
    <w:rsid w:val="0055785E"/>
    <w:rsid w:val="00562CA1"/>
    <w:rsid w:val="005640D6"/>
    <w:rsid w:val="005673AC"/>
    <w:rsid w:val="00580DA7"/>
    <w:rsid w:val="00595974"/>
    <w:rsid w:val="00597C6C"/>
    <w:rsid w:val="005A0620"/>
    <w:rsid w:val="005A1B94"/>
    <w:rsid w:val="005A204E"/>
    <w:rsid w:val="005B5E59"/>
    <w:rsid w:val="005B619C"/>
    <w:rsid w:val="005C508F"/>
    <w:rsid w:val="005C67D6"/>
    <w:rsid w:val="005D5EB6"/>
    <w:rsid w:val="005D69BD"/>
    <w:rsid w:val="005F534D"/>
    <w:rsid w:val="00607FB6"/>
    <w:rsid w:val="006163F2"/>
    <w:rsid w:val="00623CE9"/>
    <w:rsid w:val="00631C26"/>
    <w:rsid w:val="0065059A"/>
    <w:rsid w:val="006548F5"/>
    <w:rsid w:val="006550D1"/>
    <w:rsid w:val="00687965"/>
    <w:rsid w:val="006935D3"/>
    <w:rsid w:val="006B5DD8"/>
    <w:rsid w:val="006B7EC3"/>
    <w:rsid w:val="006C6365"/>
    <w:rsid w:val="006E24ED"/>
    <w:rsid w:val="006E2E1E"/>
    <w:rsid w:val="006E4760"/>
    <w:rsid w:val="006F0858"/>
    <w:rsid w:val="006F72A0"/>
    <w:rsid w:val="00702F17"/>
    <w:rsid w:val="00721547"/>
    <w:rsid w:val="00727D0F"/>
    <w:rsid w:val="007425E3"/>
    <w:rsid w:val="00760897"/>
    <w:rsid w:val="007641A5"/>
    <w:rsid w:val="00775853"/>
    <w:rsid w:val="007760E0"/>
    <w:rsid w:val="0079549A"/>
    <w:rsid w:val="007A0664"/>
    <w:rsid w:val="007A3E93"/>
    <w:rsid w:val="007B1C1F"/>
    <w:rsid w:val="007B2E76"/>
    <w:rsid w:val="007C40AD"/>
    <w:rsid w:val="007D1D20"/>
    <w:rsid w:val="007D79D7"/>
    <w:rsid w:val="007F0E5D"/>
    <w:rsid w:val="007F3706"/>
    <w:rsid w:val="00804254"/>
    <w:rsid w:val="00804299"/>
    <w:rsid w:val="008053CD"/>
    <w:rsid w:val="008247F4"/>
    <w:rsid w:val="00837076"/>
    <w:rsid w:val="00851596"/>
    <w:rsid w:val="00862C40"/>
    <w:rsid w:val="00874752"/>
    <w:rsid w:val="00892FEC"/>
    <w:rsid w:val="008A196A"/>
    <w:rsid w:val="008B1614"/>
    <w:rsid w:val="008B3CA5"/>
    <w:rsid w:val="008B5BBD"/>
    <w:rsid w:val="008C03DD"/>
    <w:rsid w:val="008C226E"/>
    <w:rsid w:val="008C43DD"/>
    <w:rsid w:val="008C6D51"/>
    <w:rsid w:val="008D20FC"/>
    <w:rsid w:val="008F467A"/>
    <w:rsid w:val="008F4DF7"/>
    <w:rsid w:val="00921FCD"/>
    <w:rsid w:val="00923565"/>
    <w:rsid w:val="009536D0"/>
    <w:rsid w:val="00953EDC"/>
    <w:rsid w:val="00954559"/>
    <w:rsid w:val="009555A9"/>
    <w:rsid w:val="009628FE"/>
    <w:rsid w:val="00977F73"/>
    <w:rsid w:val="009811FF"/>
    <w:rsid w:val="009926F9"/>
    <w:rsid w:val="00996B47"/>
    <w:rsid w:val="009B1F50"/>
    <w:rsid w:val="009B3352"/>
    <w:rsid w:val="009B6389"/>
    <w:rsid w:val="009D0ED0"/>
    <w:rsid w:val="009D42FF"/>
    <w:rsid w:val="009D564E"/>
    <w:rsid w:val="009D6FA1"/>
    <w:rsid w:val="009F0AA1"/>
    <w:rsid w:val="00A0784E"/>
    <w:rsid w:val="00A1097B"/>
    <w:rsid w:val="00A114B5"/>
    <w:rsid w:val="00A30E4E"/>
    <w:rsid w:val="00A32BE5"/>
    <w:rsid w:val="00A420FA"/>
    <w:rsid w:val="00A43299"/>
    <w:rsid w:val="00A55144"/>
    <w:rsid w:val="00A71D41"/>
    <w:rsid w:val="00A725E3"/>
    <w:rsid w:val="00A726D2"/>
    <w:rsid w:val="00AA70CA"/>
    <w:rsid w:val="00AA74CF"/>
    <w:rsid w:val="00AB0363"/>
    <w:rsid w:val="00AB0613"/>
    <w:rsid w:val="00AB63C0"/>
    <w:rsid w:val="00AC0C77"/>
    <w:rsid w:val="00AC1372"/>
    <w:rsid w:val="00AD2500"/>
    <w:rsid w:val="00AD57C8"/>
    <w:rsid w:val="00AE738C"/>
    <w:rsid w:val="00B02270"/>
    <w:rsid w:val="00B10389"/>
    <w:rsid w:val="00B14C5B"/>
    <w:rsid w:val="00B27A41"/>
    <w:rsid w:val="00B54D44"/>
    <w:rsid w:val="00B81428"/>
    <w:rsid w:val="00BA3897"/>
    <w:rsid w:val="00BB577B"/>
    <w:rsid w:val="00BD1C73"/>
    <w:rsid w:val="00BE069E"/>
    <w:rsid w:val="00C01F32"/>
    <w:rsid w:val="00C0721D"/>
    <w:rsid w:val="00C22ED0"/>
    <w:rsid w:val="00C25AF0"/>
    <w:rsid w:val="00C25E4F"/>
    <w:rsid w:val="00C35136"/>
    <w:rsid w:val="00C355DC"/>
    <w:rsid w:val="00C41283"/>
    <w:rsid w:val="00C44B4B"/>
    <w:rsid w:val="00C6639E"/>
    <w:rsid w:val="00C7116E"/>
    <w:rsid w:val="00C73339"/>
    <w:rsid w:val="00C8211F"/>
    <w:rsid w:val="00C875D4"/>
    <w:rsid w:val="00C940CA"/>
    <w:rsid w:val="00C96180"/>
    <w:rsid w:val="00C97382"/>
    <w:rsid w:val="00CA61CC"/>
    <w:rsid w:val="00CA7142"/>
    <w:rsid w:val="00CB166D"/>
    <w:rsid w:val="00CC7DFF"/>
    <w:rsid w:val="00CF3C17"/>
    <w:rsid w:val="00D30607"/>
    <w:rsid w:val="00D45004"/>
    <w:rsid w:val="00D45641"/>
    <w:rsid w:val="00D469C2"/>
    <w:rsid w:val="00D60392"/>
    <w:rsid w:val="00D64517"/>
    <w:rsid w:val="00D8001D"/>
    <w:rsid w:val="00D84228"/>
    <w:rsid w:val="00D94753"/>
    <w:rsid w:val="00D95655"/>
    <w:rsid w:val="00DA5247"/>
    <w:rsid w:val="00DB7CC5"/>
    <w:rsid w:val="00DC0799"/>
    <w:rsid w:val="00DD4460"/>
    <w:rsid w:val="00DE1A93"/>
    <w:rsid w:val="00DE7577"/>
    <w:rsid w:val="00DF479E"/>
    <w:rsid w:val="00DF7DF0"/>
    <w:rsid w:val="00E51049"/>
    <w:rsid w:val="00E5165A"/>
    <w:rsid w:val="00E65C7C"/>
    <w:rsid w:val="00E764A0"/>
    <w:rsid w:val="00E949CA"/>
    <w:rsid w:val="00ED5628"/>
    <w:rsid w:val="00F06D85"/>
    <w:rsid w:val="00F10767"/>
    <w:rsid w:val="00F10857"/>
    <w:rsid w:val="00F11B16"/>
    <w:rsid w:val="00F13CC6"/>
    <w:rsid w:val="00F25262"/>
    <w:rsid w:val="00F31420"/>
    <w:rsid w:val="00F340B7"/>
    <w:rsid w:val="00F62A99"/>
    <w:rsid w:val="00F64377"/>
    <w:rsid w:val="00F81D72"/>
    <w:rsid w:val="00F97EED"/>
    <w:rsid w:val="00FA5429"/>
    <w:rsid w:val="00FA5B78"/>
    <w:rsid w:val="00FA6D43"/>
    <w:rsid w:val="00FB44CA"/>
    <w:rsid w:val="00FB5F33"/>
    <w:rsid w:val="00FB6FB7"/>
    <w:rsid w:val="00FC041E"/>
    <w:rsid w:val="00FD1601"/>
    <w:rsid w:val="00FE16EC"/>
    <w:rsid w:val="00FF0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9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D0150"/>
    <w:rPr>
      <w:rFonts w:ascii="Times New Roman" w:hAnsi="Times New Roman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0D0150"/>
    <w:pPr>
      <w:keepNext/>
      <w:framePr w:hSpace="180" w:wrap="auto" w:vAnchor="text" w:hAnchor="margin" w:x="108" w:y="182"/>
      <w:jc w:val="center"/>
      <w:outlineLvl w:val="0"/>
    </w:pPr>
    <w:rPr>
      <w:rFonts w:ascii="Arial" w:hAnsi="Arial" w:cs="Arial"/>
      <w:b/>
      <w:bCs/>
      <w:spacing w:val="68"/>
      <w:sz w:val="28"/>
      <w:szCs w:val="28"/>
    </w:rPr>
  </w:style>
  <w:style w:type="paragraph" w:styleId="2">
    <w:name w:val="heading 2"/>
    <w:basedOn w:val="a0"/>
    <w:next w:val="a0"/>
    <w:link w:val="20"/>
    <w:uiPriority w:val="99"/>
    <w:unhideWhenUsed/>
    <w:qFormat/>
    <w:rsid w:val="007F3706"/>
    <w:pPr>
      <w:keepNext/>
      <w:widowControl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0">
    <w:name w:val="heading 3"/>
    <w:basedOn w:val="a0"/>
    <w:next w:val="a0"/>
    <w:link w:val="31"/>
    <w:uiPriority w:val="9"/>
    <w:qFormat/>
    <w:rsid w:val="002E0AB1"/>
    <w:pPr>
      <w:keepNext/>
      <w:jc w:val="both"/>
      <w:outlineLvl w:val="2"/>
    </w:pPr>
    <w:rPr>
      <w:szCs w:val="20"/>
    </w:rPr>
  </w:style>
  <w:style w:type="paragraph" w:styleId="4">
    <w:name w:val="heading 4"/>
    <w:basedOn w:val="a0"/>
    <w:next w:val="a0"/>
    <w:link w:val="40"/>
    <w:qFormat/>
    <w:rsid w:val="002E0AB1"/>
    <w:pPr>
      <w:keepNext/>
      <w:widowControl w:val="0"/>
      <w:tabs>
        <w:tab w:val="num" w:pos="1134"/>
      </w:tabs>
      <w:spacing w:before="120"/>
      <w:ind w:left="1134" w:hanging="1134"/>
      <w:outlineLvl w:val="3"/>
    </w:pPr>
    <w:rPr>
      <w:rFonts w:ascii="Arial Narrow" w:hAnsi="Arial Narrow"/>
      <w:bCs/>
      <w:color w:val="000080"/>
      <w:szCs w:val="20"/>
    </w:rPr>
  </w:style>
  <w:style w:type="paragraph" w:styleId="5">
    <w:name w:val="heading 5"/>
    <w:basedOn w:val="a0"/>
    <w:next w:val="a0"/>
    <w:link w:val="50"/>
    <w:uiPriority w:val="9"/>
    <w:unhideWhenUsed/>
    <w:qFormat/>
    <w:rsid w:val="00161BB9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qFormat/>
    <w:rsid w:val="002E0AB1"/>
    <w:pPr>
      <w:keepNext/>
      <w:widowControl w:val="0"/>
      <w:tabs>
        <w:tab w:val="num" w:pos="1800"/>
      </w:tabs>
      <w:ind w:left="1418" w:hanging="1418"/>
      <w:jc w:val="center"/>
      <w:outlineLvl w:val="5"/>
    </w:pPr>
    <w:rPr>
      <w:rFonts w:ascii="Arial Narrow" w:hAnsi="Arial Narrow"/>
      <w:b/>
      <w:sz w:val="28"/>
      <w:szCs w:val="20"/>
    </w:rPr>
  </w:style>
  <w:style w:type="paragraph" w:styleId="7">
    <w:name w:val="heading 7"/>
    <w:basedOn w:val="a0"/>
    <w:next w:val="a0"/>
    <w:link w:val="70"/>
    <w:uiPriority w:val="9"/>
    <w:qFormat/>
    <w:rsid w:val="002E0AB1"/>
    <w:pPr>
      <w:widowControl w:val="0"/>
      <w:tabs>
        <w:tab w:val="num" w:pos="1800"/>
      </w:tabs>
      <w:spacing w:before="240" w:after="60"/>
      <w:ind w:left="1559" w:hanging="1559"/>
      <w:outlineLvl w:val="6"/>
    </w:pPr>
  </w:style>
  <w:style w:type="paragraph" w:styleId="8">
    <w:name w:val="heading 8"/>
    <w:basedOn w:val="a0"/>
    <w:next w:val="a0"/>
    <w:link w:val="80"/>
    <w:uiPriority w:val="9"/>
    <w:qFormat/>
    <w:rsid w:val="002E0AB1"/>
    <w:pPr>
      <w:keepNext/>
      <w:widowControl w:val="0"/>
      <w:tabs>
        <w:tab w:val="num" w:pos="2160"/>
      </w:tabs>
      <w:spacing w:line="360" w:lineRule="auto"/>
      <w:ind w:left="1701" w:hanging="1701"/>
      <w:jc w:val="both"/>
      <w:outlineLvl w:val="7"/>
    </w:pPr>
    <w:rPr>
      <w:b/>
      <w:bCs/>
      <w:lang w:eastAsia="en-US"/>
    </w:rPr>
  </w:style>
  <w:style w:type="paragraph" w:styleId="9">
    <w:name w:val="heading 9"/>
    <w:basedOn w:val="a0"/>
    <w:next w:val="a0"/>
    <w:link w:val="90"/>
    <w:qFormat/>
    <w:rsid w:val="002E0AB1"/>
    <w:pPr>
      <w:widowControl w:val="0"/>
      <w:tabs>
        <w:tab w:val="num" w:pos="2520"/>
      </w:tabs>
      <w:spacing w:before="240" w:after="60"/>
      <w:ind w:left="1843" w:hanging="1843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locked/>
    <w:rsid w:val="000D015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locked/>
    <w:rsid w:val="007F3706"/>
    <w:rPr>
      <w:rFonts w:ascii="Cambria" w:hAnsi="Cambria" w:cs="Times New Roman"/>
      <w:b/>
      <w:bCs/>
      <w:i/>
      <w:iCs/>
      <w:snapToGrid w:val="0"/>
      <w:sz w:val="28"/>
      <w:szCs w:val="28"/>
    </w:rPr>
  </w:style>
  <w:style w:type="character" w:customStyle="1" w:styleId="31">
    <w:name w:val="Заголовок 3 Знак"/>
    <w:basedOn w:val="a1"/>
    <w:link w:val="30"/>
    <w:uiPriority w:val="9"/>
    <w:locked/>
    <w:rsid w:val="002E0AB1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1"/>
    <w:link w:val="4"/>
    <w:locked/>
    <w:rsid w:val="002E0AB1"/>
    <w:rPr>
      <w:rFonts w:ascii="Arial Narrow" w:hAnsi="Arial Narrow" w:cs="Times New Roman"/>
      <w:bCs/>
      <w:color w:val="000080"/>
      <w:sz w:val="20"/>
      <w:szCs w:val="20"/>
    </w:rPr>
  </w:style>
  <w:style w:type="character" w:customStyle="1" w:styleId="60">
    <w:name w:val="Заголовок 6 Знак"/>
    <w:basedOn w:val="a1"/>
    <w:link w:val="6"/>
    <w:locked/>
    <w:rsid w:val="002E0AB1"/>
    <w:rPr>
      <w:rFonts w:ascii="Arial Narrow" w:hAnsi="Arial Narrow" w:cs="Times New Roman"/>
      <w:b/>
      <w:sz w:val="20"/>
      <w:szCs w:val="20"/>
    </w:rPr>
  </w:style>
  <w:style w:type="character" w:customStyle="1" w:styleId="70">
    <w:name w:val="Заголовок 7 Знак"/>
    <w:basedOn w:val="a1"/>
    <w:link w:val="7"/>
    <w:uiPriority w:val="9"/>
    <w:locked/>
    <w:rsid w:val="002E0AB1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locked/>
    <w:rsid w:val="002E0AB1"/>
    <w:rPr>
      <w:rFonts w:ascii="Times New Roman" w:hAnsi="Times New Roman" w:cs="Times New Roman"/>
      <w:b/>
      <w:bCs/>
      <w:sz w:val="24"/>
      <w:szCs w:val="24"/>
      <w:lang w:eastAsia="en-US"/>
    </w:rPr>
  </w:style>
  <w:style w:type="character" w:customStyle="1" w:styleId="90">
    <w:name w:val="Заголовок 9 Знак"/>
    <w:basedOn w:val="a1"/>
    <w:link w:val="9"/>
    <w:locked/>
    <w:rsid w:val="002E0AB1"/>
    <w:rPr>
      <w:rFonts w:ascii="Arial" w:hAnsi="Arial" w:cs="Arial"/>
    </w:rPr>
  </w:style>
  <w:style w:type="paragraph" w:styleId="a4">
    <w:name w:val="Balloon Text"/>
    <w:basedOn w:val="a0"/>
    <w:link w:val="a5"/>
    <w:uiPriority w:val="99"/>
    <w:rsid w:val="000D01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locked/>
    <w:rsid w:val="000D0150"/>
    <w:rPr>
      <w:rFonts w:ascii="Tahoma" w:hAnsi="Tahoma" w:cs="Tahoma"/>
      <w:sz w:val="16"/>
      <w:szCs w:val="16"/>
    </w:rPr>
  </w:style>
  <w:style w:type="paragraph" w:styleId="a6">
    <w:name w:val="Body Text"/>
    <w:basedOn w:val="a0"/>
    <w:link w:val="a7"/>
    <w:uiPriority w:val="99"/>
    <w:rsid w:val="000D0150"/>
    <w:pPr>
      <w:jc w:val="both"/>
    </w:pPr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99"/>
    <w:locked/>
    <w:rsid w:val="000D0150"/>
    <w:rPr>
      <w:rFonts w:ascii="Times New Roman" w:hAnsi="Times New Roman" w:cs="Times New Roman"/>
      <w:sz w:val="24"/>
      <w:szCs w:val="24"/>
    </w:rPr>
  </w:style>
  <w:style w:type="paragraph" w:styleId="21">
    <w:name w:val="Body Text 2"/>
    <w:basedOn w:val="a0"/>
    <w:link w:val="22"/>
    <w:uiPriority w:val="99"/>
    <w:rsid w:val="000D0150"/>
    <w:pPr>
      <w:jc w:val="both"/>
    </w:pPr>
  </w:style>
  <w:style w:type="character" w:customStyle="1" w:styleId="22">
    <w:name w:val="Основной текст 2 Знак"/>
    <w:basedOn w:val="a1"/>
    <w:link w:val="21"/>
    <w:uiPriority w:val="99"/>
    <w:semiHidden/>
    <w:locked/>
    <w:rsid w:val="000D0150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0"/>
    <w:link w:val="a9"/>
    <w:uiPriority w:val="99"/>
    <w:unhideWhenUsed/>
    <w:rsid w:val="00327D65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locked/>
    <w:rsid w:val="00327D65"/>
    <w:rPr>
      <w:rFonts w:ascii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uiPriority w:val="99"/>
    <w:unhideWhenUsed/>
    <w:rsid w:val="00327D6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locked/>
    <w:rsid w:val="00327D65"/>
    <w:rPr>
      <w:rFonts w:ascii="Times New Roman" w:hAnsi="Times New Roman" w:cs="Times New Roman"/>
      <w:sz w:val="16"/>
      <w:szCs w:val="16"/>
    </w:rPr>
  </w:style>
  <w:style w:type="paragraph" w:customStyle="1" w:styleId="ConsPlusNonformat">
    <w:name w:val="ConsPlusNonformat"/>
    <w:rsid w:val="00327D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27D6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basedOn w:val="a1"/>
    <w:unhideWhenUsed/>
    <w:rsid w:val="00327D65"/>
    <w:rPr>
      <w:rFonts w:cs="Times New Roman"/>
      <w:color w:val="0000FF"/>
      <w:u w:val="single"/>
    </w:rPr>
  </w:style>
  <w:style w:type="paragraph" w:styleId="ab">
    <w:name w:val="List Paragraph"/>
    <w:basedOn w:val="a0"/>
    <w:uiPriority w:val="34"/>
    <w:qFormat/>
    <w:rsid w:val="002E0AB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annotation reference"/>
    <w:basedOn w:val="a1"/>
    <w:uiPriority w:val="99"/>
    <w:unhideWhenUsed/>
    <w:rsid w:val="00327D65"/>
    <w:rPr>
      <w:rFonts w:cs="Times New Roman"/>
      <w:sz w:val="16"/>
    </w:rPr>
  </w:style>
  <w:style w:type="paragraph" w:styleId="ad">
    <w:name w:val="annotation text"/>
    <w:basedOn w:val="a0"/>
    <w:link w:val="ae"/>
    <w:uiPriority w:val="99"/>
    <w:unhideWhenUsed/>
    <w:rsid w:val="00327D65"/>
    <w:pPr>
      <w:spacing w:after="200"/>
    </w:pPr>
    <w:rPr>
      <w:rFonts w:ascii="Calibri" w:hAnsi="Calibri"/>
      <w:sz w:val="20"/>
      <w:szCs w:val="20"/>
      <w:lang w:eastAsia="en-US"/>
    </w:rPr>
  </w:style>
  <w:style w:type="character" w:customStyle="1" w:styleId="ae">
    <w:name w:val="Текст примечания Знак"/>
    <w:basedOn w:val="a1"/>
    <w:link w:val="ad"/>
    <w:uiPriority w:val="99"/>
    <w:locked/>
    <w:rsid w:val="00327D65"/>
    <w:rPr>
      <w:rFonts w:ascii="Calibri" w:hAnsi="Calibri" w:cs="Times New Roman"/>
      <w:sz w:val="20"/>
      <w:szCs w:val="20"/>
      <w:lang w:eastAsia="en-US"/>
    </w:rPr>
  </w:style>
  <w:style w:type="paragraph" w:styleId="af">
    <w:name w:val="annotation subject"/>
    <w:basedOn w:val="ad"/>
    <w:next w:val="ad"/>
    <w:link w:val="af0"/>
    <w:uiPriority w:val="99"/>
    <w:unhideWhenUsed/>
    <w:rsid w:val="00327D6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locked/>
    <w:rsid w:val="00327D65"/>
    <w:rPr>
      <w:b/>
      <w:bCs/>
    </w:rPr>
  </w:style>
  <w:style w:type="paragraph" w:styleId="af1">
    <w:name w:val="Revision"/>
    <w:hidden/>
    <w:uiPriority w:val="99"/>
    <w:semiHidden/>
    <w:rsid w:val="00327D65"/>
    <w:rPr>
      <w:sz w:val="22"/>
      <w:szCs w:val="22"/>
      <w:lang w:eastAsia="en-US"/>
    </w:rPr>
  </w:style>
  <w:style w:type="paragraph" w:styleId="af2">
    <w:name w:val="Normal (Web)"/>
    <w:basedOn w:val="a0"/>
    <w:uiPriority w:val="99"/>
    <w:rsid w:val="00327D65"/>
    <w:pPr>
      <w:spacing w:before="100" w:beforeAutospacing="1" w:after="100" w:afterAutospacing="1"/>
    </w:pPr>
  </w:style>
  <w:style w:type="paragraph" w:styleId="af3">
    <w:name w:val="header"/>
    <w:basedOn w:val="a0"/>
    <w:link w:val="af4"/>
    <w:uiPriority w:val="99"/>
    <w:rsid w:val="00327D6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1"/>
    <w:link w:val="af3"/>
    <w:uiPriority w:val="99"/>
    <w:locked/>
    <w:rsid w:val="00327D65"/>
    <w:rPr>
      <w:rFonts w:ascii="Calibri" w:hAnsi="Calibri" w:cs="Times New Roman"/>
      <w:lang w:eastAsia="en-US"/>
    </w:rPr>
  </w:style>
  <w:style w:type="character" w:styleId="af5">
    <w:name w:val="page number"/>
    <w:basedOn w:val="a1"/>
    <w:uiPriority w:val="99"/>
    <w:rsid w:val="00327D65"/>
    <w:rPr>
      <w:rFonts w:cs="Times New Roman"/>
    </w:rPr>
  </w:style>
  <w:style w:type="paragraph" w:styleId="af6">
    <w:name w:val="footer"/>
    <w:basedOn w:val="a0"/>
    <w:link w:val="af7"/>
    <w:uiPriority w:val="99"/>
    <w:rsid w:val="00327D6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basedOn w:val="a1"/>
    <w:link w:val="af6"/>
    <w:uiPriority w:val="99"/>
    <w:locked/>
    <w:rsid w:val="00327D65"/>
    <w:rPr>
      <w:rFonts w:ascii="Calibri" w:hAnsi="Calibri" w:cs="Times New Roman"/>
      <w:lang w:eastAsia="en-US"/>
    </w:rPr>
  </w:style>
  <w:style w:type="paragraph" w:styleId="af8">
    <w:name w:val="Title"/>
    <w:basedOn w:val="a0"/>
    <w:link w:val="af9"/>
    <w:uiPriority w:val="99"/>
    <w:qFormat/>
    <w:rsid w:val="0022091C"/>
    <w:pPr>
      <w:jc w:val="center"/>
    </w:pPr>
    <w:rPr>
      <w:b/>
      <w:szCs w:val="20"/>
    </w:rPr>
  </w:style>
  <w:style w:type="character" w:customStyle="1" w:styleId="af9">
    <w:name w:val="Название Знак"/>
    <w:basedOn w:val="a1"/>
    <w:link w:val="af8"/>
    <w:uiPriority w:val="99"/>
    <w:locked/>
    <w:rsid w:val="0022091C"/>
    <w:rPr>
      <w:rFonts w:ascii="Times New Roman" w:hAnsi="Times New Roman" w:cs="Times New Roman"/>
      <w:b/>
      <w:sz w:val="20"/>
      <w:szCs w:val="20"/>
    </w:rPr>
  </w:style>
  <w:style w:type="paragraph" w:customStyle="1" w:styleId="ConsPlusTitle">
    <w:name w:val="ConsPlusTitle"/>
    <w:uiPriority w:val="99"/>
    <w:rsid w:val="008F4DF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2">
    <w:name w:val="Абзац списка1"/>
    <w:basedOn w:val="a0"/>
    <w:rsid w:val="008F4DF7"/>
    <w:pPr>
      <w:ind w:left="720"/>
      <w:contextualSpacing/>
    </w:pPr>
  </w:style>
  <w:style w:type="paragraph" w:customStyle="1" w:styleId="afa">
    <w:name w:val="Текст простой"/>
    <w:basedOn w:val="a0"/>
    <w:link w:val="afb"/>
    <w:qFormat/>
    <w:rsid w:val="008F4DF7"/>
    <w:pPr>
      <w:spacing w:before="120" w:after="120"/>
      <w:ind w:firstLine="709"/>
      <w:jc w:val="both"/>
    </w:pPr>
    <w:rPr>
      <w:sz w:val="28"/>
      <w:szCs w:val="20"/>
      <w:lang w:eastAsia="en-US"/>
    </w:rPr>
  </w:style>
  <w:style w:type="character" w:customStyle="1" w:styleId="afb">
    <w:name w:val="Текст простой Знак"/>
    <w:link w:val="afa"/>
    <w:locked/>
    <w:rsid w:val="008F4DF7"/>
    <w:rPr>
      <w:rFonts w:ascii="Times New Roman" w:hAnsi="Times New Roman"/>
      <w:sz w:val="28"/>
      <w:lang w:eastAsia="en-US"/>
    </w:rPr>
  </w:style>
  <w:style w:type="paragraph" w:customStyle="1" w:styleId="ConsPlusCell">
    <w:name w:val="ConsPlusCell"/>
    <w:rsid w:val="008F4DF7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34">
    <w:name w:val="Body Text 3"/>
    <w:basedOn w:val="a0"/>
    <w:link w:val="35"/>
    <w:unhideWhenUsed/>
    <w:rsid w:val="00A420FA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locked/>
    <w:rsid w:val="00A420FA"/>
    <w:rPr>
      <w:rFonts w:ascii="Times New Roman" w:hAnsi="Times New Roman" w:cs="Times New Roman"/>
      <w:sz w:val="16"/>
      <w:szCs w:val="16"/>
    </w:rPr>
  </w:style>
  <w:style w:type="table" w:styleId="afc">
    <w:name w:val="Table Grid"/>
    <w:basedOn w:val="a2"/>
    <w:uiPriority w:val="59"/>
    <w:rsid w:val="00A420F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next w:val="afc"/>
    <w:uiPriority w:val="59"/>
    <w:rsid w:val="00A420FA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азвание проектного документа"/>
    <w:basedOn w:val="a0"/>
    <w:rsid w:val="007F370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1">
    <w:name w:val="марк список 1"/>
    <w:basedOn w:val="a0"/>
    <w:rsid w:val="007F3706"/>
    <w:pPr>
      <w:numPr>
        <w:numId w:val="1"/>
      </w:numPr>
      <w:spacing w:before="120" w:after="120"/>
      <w:jc w:val="both"/>
    </w:pPr>
    <w:rPr>
      <w:szCs w:val="20"/>
      <w:lang w:eastAsia="en-US"/>
    </w:rPr>
  </w:style>
  <w:style w:type="character" w:customStyle="1" w:styleId="13">
    <w:name w:val="Название Знак1"/>
    <w:basedOn w:val="a1"/>
    <w:uiPriority w:val="99"/>
    <w:locked/>
    <w:rsid w:val="007F3706"/>
    <w:rPr>
      <w:rFonts w:ascii="Courier New" w:hAnsi="Courier New" w:cs="Times New Roman"/>
      <w:snapToGrid w:val="0"/>
      <w:sz w:val="24"/>
    </w:rPr>
  </w:style>
  <w:style w:type="paragraph" w:styleId="23">
    <w:name w:val="Body Text Indent 2"/>
    <w:basedOn w:val="a0"/>
    <w:link w:val="24"/>
    <w:uiPriority w:val="99"/>
    <w:rsid w:val="002E0AB1"/>
    <w:pPr>
      <w:spacing w:line="273" w:lineRule="exact"/>
      <w:ind w:firstLine="709"/>
      <w:jc w:val="both"/>
    </w:pPr>
    <w:rPr>
      <w:szCs w:val="20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2E0AB1"/>
    <w:rPr>
      <w:rFonts w:ascii="Times New Roman" w:hAnsi="Times New Roman" w:cs="Times New Roman"/>
      <w:snapToGrid w:val="0"/>
      <w:sz w:val="20"/>
      <w:szCs w:val="20"/>
    </w:rPr>
  </w:style>
  <w:style w:type="paragraph" w:customStyle="1" w:styleId="ConsNormal">
    <w:name w:val="ConsNormal"/>
    <w:rsid w:val="002E0AB1"/>
    <w:pPr>
      <w:widowControl w:val="0"/>
      <w:ind w:firstLine="720"/>
    </w:pPr>
    <w:rPr>
      <w:rFonts w:ascii="Arial" w:hAnsi="Arial"/>
    </w:rPr>
  </w:style>
  <w:style w:type="paragraph" w:customStyle="1" w:styleId="ConsNonformat">
    <w:name w:val="ConsNonformat"/>
    <w:rsid w:val="002E0AB1"/>
    <w:pPr>
      <w:widowControl w:val="0"/>
    </w:pPr>
    <w:rPr>
      <w:rFonts w:ascii="Courier New" w:hAnsi="Courier New"/>
    </w:rPr>
  </w:style>
  <w:style w:type="paragraph" w:customStyle="1" w:styleId="ConsTitle">
    <w:name w:val="ConsTitle"/>
    <w:uiPriority w:val="99"/>
    <w:rsid w:val="002E0AB1"/>
    <w:pPr>
      <w:widowControl w:val="0"/>
    </w:pPr>
    <w:rPr>
      <w:rFonts w:ascii="Arial" w:hAnsi="Arial"/>
      <w:b/>
      <w:sz w:val="16"/>
    </w:rPr>
  </w:style>
  <w:style w:type="character" w:customStyle="1" w:styleId="100">
    <w:name w:val="Знак Знак10"/>
    <w:basedOn w:val="a1"/>
    <w:rsid w:val="002E0AB1"/>
    <w:rPr>
      <w:rFonts w:ascii="Arial Narrow" w:hAnsi="Arial Narrow" w:cs="Times New Roman"/>
      <w:b/>
      <w:caps/>
      <w:color w:val="000080"/>
      <w:kern w:val="28"/>
      <w:sz w:val="20"/>
      <w:szCs w:val="20"/>
      <w:lang w:eastAsia="ru-RU"/>
    </w:rPr>
  </w:style>
  <w:style w:type="character" w:customStyle="1" w:styleId="91">
    <w:name w:val="Знак Знак9"/>
    <w:basedOn w:val="a1"/>
    <w:rsid w:val="002E0AB1"/>
    <w:rPr>
      <w:rFonts w:ascii="Arial Narrow" w:hAnsi="Arial Narrow" w:cs="Times New Roman"/>
      <w:b/>
      <w:smallCaps/>
      <w:color w:val="000080"/>
      <w:sz w:val="20"/>
      <w:szCs w:val="20"/>
      <w:lang w:eastAsia="ru-RU"/>
    </w:rPr>
  </w:style>
  <w:style w:type="character" w:customStyle="1" w:styleId="81">
    <w:name w:val="Знак Знак8"/>
    <w:basedOn w:val="a1"/>
    <w:rsid w:val="002E0AB1"/>
    <w:rPr>
      <w:rFonts w:ascii="Arial Narrow" w:hAnsi="Arial Narrow" w:cs="Arial"/>
      <w:b/>
      <w:bCs/>
      <w:i/>
      <w:iCs/>
      <w:color w:val="000080"/>
      <w:sz w:val="20"/>
      <w:szCs w:val="20"/>
      <w:lang w:eastAsia="ru-RU"/>
    </w:rPr>
  </w:style>
  <w:style w:type="character" w:customStyle="1" w:styleId="71">
    <w:name w:val="Знак Знак7"/>
    <w:basedOn w:val="a1"/>
    <w:rsid w:val="002E0AB1"/>
    <w:rPr>
      <w:rFonts w:ascii="Arial Narrow" w:hAnsi="Arial Narrow" w:cs="Times New Roman"/>
      <w:bCs/>
      <w:color w:val="000080"/>
      <w:sz w:val="20"/>
      <w:szCs w:val="20"/>
      <w:lang w:eastAsia="ru-RU"/>
    </w:rPr>
  </w:style>
  <w:style w:type="character" w:customStyle="1" w:styleId="61">
    <w:name w:val="Знак Знак6"/>
    <w:basedOn w:val="a1"/>
    <w:rsid w:val="002E0AB1"/>
    <w:rPr>
      <w:rFonts w:ascii="Arial Narrow" w:hAnsi="Arial Narrow" w:cs="Times New Roman"/>
      <w:b/>
      <w:sz w:val="20"/>
      <w:szCs w:val="20"/>
      <w:lang w:eastAsia="ru-RU"/>
    </w:rPr>
  </w:style>
  <w:style w:type="character" w:customStyle="1" w:styleId="51">
    <w:name w:val="Знак Знак5"/>
    <w:basedOn w:val="a1"/>
    <w:rsid w:val="002E0AB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1">
    <w:name w:val="Знак Знак4"/>
    <w:basedOn w:val="a1"/>
    <w:rsid w:val="002E0AB1"/>
    <w:rPr>
      <w:rFonts w:ascii="Times New Roman" w:hAnsi="Times New Roman" w:cs="Times New Roman"/>
      <w:b/>
      <w:bCs/>
      <w:sz w:val="24"/>
      <w:szCs w:val="24"/>
    </w:rPr>
  </w:style>
  <w:style w:type="character" w:customStyle="1" w:styleId="25">
    <w:name w:val="Знак Знак2"/>
    <w:basedOn w:val="a1"/>
    <w:rsid w:val="002E0AB1"/>
    <w:rPr>
      <w:rFonts w:ascii="Arial Narrow" w:hAnsi="Arial Narrow" w:cs="Arial"/>
      <w:sz w:val="20"/>
      <w:szCs w:val="20"/>
      <w:lang w:eastAsia="ru-RU"/>
    </w:rPr>
  </w:style>
  <w:style w:type="paragraph" w:customStyle="1" w:styleId="a">
    <w:name w:val="Город и год разработки"/>
    <w:basedOn w:val="a0"/>
    <w:rsid w:val="002E0AB1"/>
    <w:pPr>
      <w:widowControl w:val="0"/>
      <w:numPr>
        <w:numId w:val="2"/>
      </w:numPr>
      <w:tabs>
        <w:tab w:val="clear" w:pos="360"/>
      </w:tabs>
      <w:jc w:val="center"/>
    </w:pPr>
    <w:rPr>
      <w:rFonts w:ascii="Arial" w:hAnsi="Arial" w:cs="Arial"/>
      <w:b/>
      <w:color w:val="000080"/>
      <w:szCs w:val="20"/>
    </w:rPr>
  </w:style>
  <w:style w:type="paragraph" w:styleId="3">
    <w:name w:val="toc 3"/>
    <w:basedOn w:val="a0"/>
    <w:next w:val="a0"/>
    <w:autoRedefine/>
    <w:uiPriority w:val="39"/>
    <w:rsid w:val="002E0AB1"/>
    <w:pPr>
      <w:widowControl w:val="0"/>
      <w:numPr>
        <w:numId w:val="3"/>
      </w:numPr>
      <w:tabs>
        <w:tab w:val="left" w:pos="1200"/>
        <w:tab w:val="right" w:leader="dot" w:pos="9639"/>
      </w:tabs>
      <w:ind w:left="480"/>
    </w:pPr>
    <w:rPr>
      <w:rFonts w:ascii="Arial Narrow" w:hAnsi="Arial Narrow"/>
      <w:i/>
      <w:sz w:val="22"/>
      <w:szCs w:val="20"/>
    </w:rPr>
  </w:style>
  <w:style w:type="paragraph" w:customStyle="1" w:styleId="26">
    <w:name w:val="марк список 2"/>
    <w:basedOn w:val="a0"/>
    <w:rsid w:val="002E0AB1"/>
    <w:pPr>
      <w:tabs>
        <w:tab w:val="num" w:pos="1080"/>
      </w:tabs>
      <w:spacing w:after="120"/>
      <w:ind w:left="1259" w:hanging="357"/>
      <w:jc w:val="both"/>
    </w:pPr>
    <w:rPr>
      <w:szCs w:val="20"/>
      <w:lang w:eastAsia="en-US"/>
    </w:rPr>
  </w:style>
  <w:style w:type="paragraph" w:customStyle="1" w:styleId="14">
    <w:name w:val="нум список 1"/>
    <w:basedOn w:val="1"/>
    <w:rsid w:val="002E0AB1"/>
    <w:pPr>
      <w:numPr>
        <w:numId w:val="0"/>
      </w:numPr>
      <w:tabs>
        <w:tab w:val="num" w:pos="1800"/>
      </w:tabs>
      <w:ind w:left="1800" w:hanging="360"/>
    </w:pPr>
  </w:style>
  <w:style w:type="paragraph" w:customStyle="1" w:styleId="27">
    <w:name w:val="нум список 2"/>
    <w:basedOn w:val="14"/>
    <w:rsid w:val="002E0AB1"/>
    <w:pPr>
      <w:tabs>
        <w:tab w:val="clear" w:pos="1800"/>
      </w:tabs>
      <w:ind w:left="777" w:hanging="420"/>
    </w:pPr>
  </w:style>
  <w:style w:type="paragraph" w:customStyle="1" w:styleId="afe">
    <w:name w:val="Стиль таблицы"/>
    <w:basedOn w:val="1"/>
    <w:rsid w:val="002E0AB1"/>
    <w:pPr>
      <w:numPr>
        <w:numId w:val="0"/>
      </w:numPr>
      <w:spacing w:before="0" w:after="0"/>
      <w:jc w:val="center"/>
    </w:pPr>
    <w:rPr>
      <w:rFonts w:ascii="Arial Narrow" w:hAnsi="Arial Narrow"/>
      <w:b/>
    </w:rPr>
  </w:style>
  <w:style w:type="paragraph" w:styleId="15">
    <w:name w:val="toc 1"/>
    <w:basedOn w:val="a0"/>
    <w:next w:val="a0"/>
    <w:autoRedefine/>
    <w:uiPriority w:val="39"/>
    <w:rsid w:val="002E0AB1"/>
    <w:pPr>
      <w:widowControl w:val="0"/>
      <w:spacing w:before="120" w:after="120"/>
    </w:pPr>
    <w:rPr>
      <w:rFonts w:ascii="Arial Narrow" w:hAnsi="Arial Narrow"/>
      <w:b/>
      <w:caps/>
      <w:sz w:val="22"/>
      <w:szCs w:val="20"/>
    </w:rPr>
  </w:style>
  <w:style w:type="paragraph" w:customStyle="1" w:styleId="aff">
    <w:name w:val="основной текст документа"/>
    <w:basedOn w:val="a0"/>
    <w:rsid w:val="002E0AB1"/>
    <w:pPr>
      <w:spacing w:before="120" w:after="120"/>
      <w:jc w:val="both"/>
    </w:pPr>
    <w:rPr>
      <w:szCs w:val="20"/>
      <w:lang w:eastAsia="en-US"/>
    </w:rPr>
  </w:style>
  <w:style w:type="character" w:customStyle="1" w:styleId="aff0">
    <w:name w:val="основной текст документа Знак"/>
    <w:basedOn w:val="a1"/>
    <w:rsid w:val="002E0AB1"/>
    <w:rPr>
      <w:rFonts w:ascii="Times New Roman" w:hAnsi="Times New Roman" w:cs="Times New Roman"/>
      <w:sz w:val="20"/>
      <w:szCs w:val="20"/>
    </w:rPr>
  </w:style>
  <w:style w:type="paragraph" w:styleId="28">
    <w:name w:val="toc 2"/>
    <w:basedOn w:val="a0"/>
    <w:next w:val="a0"/>
    <w:autoRedefine/>
    <w:uiPriority w:val="39"/>
    <w:rsid w:val="002E0AB1"/>
    <w:pPr>
      <w:widowControl w:val="0"/>
      <w:tabs>
        <w:tab w:val="left" w:pos="720"/>
        <w:tab w:val="right" w:leader="dot" w:pos="9639"/>
      </w:tabs>
      <w:ind w:left="198"/>
    </w:pPr>
    <w:rPr>
      <w:rFonts w:ascii="Arial Narrow" w:hAnsi="Arial Narrow"/>
      <w:smallCaps/>
      <w:noProof/>
      <w:sz w:val="22"/>
      <w:szCs w:val="20"/>
    </w:rPr>
  </w:style>
  <w:style w:type="paragraph" w:customStyle="1" w:styleId="aff1">
    <w:name w:val="Название рисунка"/>
    <w:basedOn w:val="a0"/>
    <w:rsid w:val="002E0AB1"/>
    <w:pPr>
      <w:widowControl w:val="0"/>
      <w:spacing w:before="120" w:after="120"/>
      <w:jc w:val="center"/>
    </w:pPr>
    <w:rPr>
      <w:rFonts w:ascii="Arial Narrow" w:hAnsi="Arial Narrow"/>
      <w:b/>
      <w:bCs/>
      <w:sz w:val="20"/>
      <w:szCs w:val="20"/>
    </w:rPr>
  </w:style>
  <w:style w:type="paragraph" w:customStyle="1" w:styleId="aff2">
    <w:name w:val="Название таблицы"/>
    <w:basedOn w:val="a0"/>
    <w:rsid w:val="002E0AB1"/>
    <w:pPr>
      <w:widowControl w:val="0"/>
      <w:spacing w:after="120" w:line="288" w:lineRule="auto"/>
      <w:jc w:val="center"/>
    </w:pPr>
    <w:rPr>
      <w:rFonts w:ascii="Arial Narrow" w:hAnsi="Arial Narrow"/>
      <w:b/>
      <w:bCs/>
      <w:i/>
      <w:iCs/>
      <w:sz w:val="22"/>
      <w:szCs w:val="20"/>
    </w:rPr>
  </w:style>
  <w:style w:type="paragraph" w:customStyle="1" w:styleId="aff3">
    <w:name w:val="Номер таблицы"/>
    <w:basedOn w:val="a0"/>
    <w:rsid w:val="002E0AB1"/>
    <w:pPr>
      <w:widowControl w:val="0"/>
      <w:spacing w:before="120" w:after="120"/>
      <w:jc w:val="right"/>
    </w:pPr>
    <w:rPr>
      <w:rFonts w:ascii="Arial Narrow" w:hAnsi="Arial Narrow"/>
      <w:b/>
      <w:bCs/>
      <w:sz w:val="20"/>
      <w:szCs w:val="20"/>
    </w:rPr>
  </w:style>
  <w:style w:type="paragraph" w:styleId="aff4">
    <w:name w:val="footnote text"/>
    <w:basedOn w:val="a0"/>
    <w:link w:val="aff5"/>
    <w:uiPriority w:val="99"/>
    <w:rsid w:val="002E0AB1"/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locked/>
    <w:rsid w:val="002E0AB1"/>
    <w:rPr>
      <w:rFonts w:ascii="Times New Roman" w:hAnsi="Times New Roman" w:cs="Times New Roman"/>
      <w:sz w:val="20"/>
      <w:szCs w:val="20"/>
    </w:rPr>
  </w:style>
  <w:style w:type="character" w:styleId="aff6">
    <w:name w:val="footnote reference"/>
    <w:basedOn w:val="a1"/>
    <w:uiPriority w:val="99"/>
    <w:rsid w:val="002E0AB1"/>
    <w:rPr>
      <w:rFonts w:cs="Times New Roman"/>
      <w:vertAlign w:val="superscript"/>
    </w:rPr>
  </w:style>
  <w:style w:type="character" w:styleId="aff7">
    <w:name w:val="Strong"/>
    <w:basedOn w:val="a1"/>
    <w:qFormat/>
    <w:rsid w:val="002E0AB1"/>
    <w:rPr>
      <w:rFonts w:cs="Times New Roman"/>
      <w:b/>
      <w:bCs/>
    </w:rPr>
  </w:style>
  <w:style w:type="paragraph" w:styleId="aff8">
    <w:name w:val="Document Map"/>
    <w:basedOn w:val="a0"/>
    <w:link w:val="aff9"/>
    <w:uiPriority w:val="99"/>
    <w:unhideWhenUsed/>
    <w:rsid w:val="002E0AB1"/>
    <w:pPr>
      <w:spacing w:after="200" w:line="276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aff9">
    <w:name w:val="Схема документа Знак"/>
    <w:basedOn w:val="a1"/>
    <w:link w:val="aff8"/>
    <w:uiPriority w:val="99"/>
    <w:locked/>
    <w:rsid w:val="002E0AB1"/>
    <w:rPr>
      <w:rFonts w:ascii="Tahoma" w:hAnsi="Tahoma" w:cs="Tahoma"/>
      <w:sz w:val="16"/>
      <w:szCs w:val="16"/>
      <w:lang w:eastAsia="en-US"/>
    </w:rPr>
  </w:style>
  <w:style w:type="paragraph" w:styleId="affa">
    <w:name w:val="endnote text"/>
    <w:basedOn w:val="a0"/>
    <w:link w:val="affb"/>
    <w:uiPriority w:val="99"/>
    <w:rsid w:val="002E0AB1"/>
    <w:pPr>
      <w:widowControl w:val="0"/>
    </w:pPr>
    <w:rPr>
      <w:sz w:val="20"/>
      <w:szCs w:val="20"/>
    </w:rPr>
  </w:style>
  <w:style w:type="character" w:customStyle="1" w:styleId="affb">
    <w:name w:val="Текст концевой сноски Знак"/>
    <w:basedOn w:val="a1"/>
    <w:link w:val="affa"/>
    <w:uiPriority w:val="99"/>
    <w:locked/>
    <w:rsid w:val="002E0AB1"/>
    <w:rPr>
      <w:rFonts w:ascii="Times New Roman" w:hAnsi="Times New Roman" w:cs="Times New Roman"/>
      <w:sz w:val="20"/>
      <w:szCs w:val="20"/>
    </w:rPr>
  </w:style>
  <w:style w:type="character" w:styleId="affc">
    <w:name w:val="endnote reference"/>
    <w:basedOn w:val="a1"/>
    <w:uiPriority w:val="99"/>
    <w:rsid w:val="002E0AB1"/>
    <w:rPr>
      <w:rFonts w:cs="Times New Roman"/>
      <w:vertAlign w:val="superscript"/>
    </w:rPr>
  </w:style>
  <w:style w:type="character" w:styleId="affd">
    <w:name w:val="FollowedHyperlink"/>
    <w:basedOn w:val="a1"/>
    <w:uiPriority w:val="99"/>
    <w:rsid w:val="002E0AB1"/>
    <w:rPr>
      <w:rFonts w:cs="Times New Roman"/>
      <w:color w:val="800080"/>
      <w:u w:val="single"/>
    </w:rPr>
  </w:style>
  <w:style w:type="paragraph" w:customStyle="1" w:styleId="formattext">
    <w:name w:val="formattext"/>
    <w:rsid w:val="002E0AB1"/>
    <w:pPr>
      <w:widowControl w:val="0"/>
      <w:autoSpaceDE w:val="0"/>
      <w:autoSpaceDN w:val="0"/>
      <w:adjustRightInd w:val="0"/>
    </w:pPr>
    <w:rPr>
      <w:rFonts w:ascii="Times New Roman" w:hAnsi="Times New Roman"/>
      <w:sz w:val="18"/>
      <w:szCs w:val="18"/>
    </w:rPr>
  </w:style>
  <w:style w:type="character" w:customStyle="1" w:styleId="CommentTextChar">
    <w:name w:val="Comment Text Char"/>
    <w:basedOn w:val="a1"/>
    <w:locked/>
    <w:rsid w:val="002E0AB1"/>
    <w:rPr>
      <w:rFonts w:cs="Times New Roman"/>
      <w:sz w:val="20"/>
      <w:szCs w:val="20"/>
    </w:rPr>
  </w:style>
  <w:style w:type="character" w:customStyle="1" w:styleId="HeaderChar">
    <w:name w:val="Header Char"/>
    <w:basedOn w:val="a1"/>
    <w:locked/>
    <w:rsid w:val="002E0AB1"/>
    <w:rPr>
      <w:rFonts w:cs="Times New Roman"/>
    </w:rPr>
  </w:style>
  <w:style w:type="character" w:customStyle="1" w:styleId="FooterChar">
    <w:name w:val="Footer Char"/>
    <w:basedOn w:val="a1"/>
    <w:locked/>
    <w:rsid w:val="002E0AB1"/>
    <w:rPr>
      <w:rFonts w:cs="Times New Roman"/>
    </w:rPr>
  </w:style>
  <w:style w:type="paragraph" w:styleId="affe">
    <w:name w:val="No Spacing"/>
    <w:uiPriority w:val="1"/>
    <w:qFormat/>
    <w:rsid w:val="002E0AB1"/>
    <w:rPr>
      <w:sz w:val="22"/>
      <w:szCs w:val="22"/>
    </w:rPr>
  </w:style>
  <w:style w:type="character" w:customStyle="1" w:styleId="Heading2Char">
    <w:name w:val="Heading 2 Char"/>
    <w:basedOn w:val="a1"/>
    <w:locked/>
    <w:rsid w:val="002E0AB1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afff">
    <w:name w:val="Заголовок"/>
    <w:next w:val="a6"/>
    <w:rsid w:val="00D64517"/>
    <w:pPr>
      <w:keepNext/>
      <w:widowControl w:val="0"/>
      <w:suppressAutoHyphens/>
      <w:spacing w:before="240" w:line="100" w:lineRule="atLeast"/>
      <w:jc w:val="center"/>
    </w:pPr>
    <w:rPr>
      <w:rFonts w:ascii="Times New Roman" w:eastAsia="Arial Unicode MS" w:hAnsi="Times New Roman" w:cs="Tahoma"/>
      <w:b/>
      <w:kern w:val="1"/>
      <w:sz w:val="24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161BB9"/>
    <w:rPr>
      <w:b/>
      <w:bCs/>
      <w:i/>
      <w:iCs/>
      <w:sz w:val="26"/>
      <w:szCs w:val="26"/>
      <w:lang w:eastAsia="en-US"/>
    </w:rPr>
  </w:style>
  <w:style w:type="paragraph" w:customStyle="1" w:styleId="afff0">
    <w:name w:val="Знак"/>
    <w:basedOn w:val="a0"/>
    <w:rsid w:val="00161BB9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afff1">
    <w:name w:val="ПРИМЕЧАНИЯ"/>
    <w:basedOn w:val="a0"/>
    <w:link w:val="afff2"/>
    <w:autoRedefine/>
    <w:qFormat/>
    <w:rsid w:val="00161BB9"/>
    <w:pPr>
      <w:widowControl w:val="0"/>
      <w:autoSpaceDE w:val="0"/>
      <w:autoSpaceDN w:val="0"/>
      <w:adjustRightInd w:val="0"/>
      <w:jc w:val="right"/>
      <w:outlineLvl w:val="2"/>
    </w:pPr>
    <w:rPr>
      <w:rFonts w:eastAsia="Calibri"/>
      <w:b/>
      <w:lang w:eastAsia="en-US"/>
    </w:rPr>
  </w:style>
  <w:style w:type="character" w:customStyle="1" w:styleId="afff2">
    <w:name w:val="ПРИМЕЧАНИЯ Знак"/>
    <w:link w:val="afff1"/>
    <w:rsid w:val="00161BB9"/>
    <w:rPr>
      <w:rFonts w:ascii="Times New Roman" w:eastAsia="Calibri" w:hAnsi="Times New Roman"/>
      <w:b/>
      <w:sz w:val="24"/>
      <w:szCs w:val="24"/>
      <w:lang w:eastAsia="en-US"/>
    </w:rPr>
  </w:style>
  <w:style w:type="paragraph" w:customStyle="1" w:styleId="afff3">
    <w:name w:val="выделения"/>
    <w:basedOn w:val="a0"/>
    <w:link w:val="afff4"/>
    <w:qFormat/>
    <w:rsid w:val="00161BB9"/>
    <w:pPr>
      <w:widowControl w:val="0"/>
      <w:autoSpaceDE w:val="0"/>
      <w:autoSpaceDN w:val="0"/>
      <w:adjustRightInd w:val="0"/>
      <w:ind w:firstLine="540"/>
      <w:jc w:val="both"/>
    </w:pPr>
    <w:rPr>
      <w:b/>
      <w:sz w:val="32"/>
      <w:szCs w:val="32"/>
      <w:u w:val="single"/>
    </w:rPr>
  </w:style>
  <w:style w:type="character" w:customStyle="1" w:styleId="afff4">
    <w:name w:val="выделения Знак"/>
    <w:link w:val="afff3"/>
    <w:rsid w:val="00161BB9"/>
    <w:rPr>
      <w:rFonts w:ascii="Times New Roman" w:hAnsi="Times New Roman"/>
      <w:b/>
      <w:sz w:val="32"/>
      <w:szCs w:val="32"/>
      <w:u w:val="single"/>
    </w:rPr>
  </w:style>
  <w:style w:type="character" w:customStyle="1" w:styleId="apple-converted-space">
    <w:name w:val="apple-converted-space"/>
    <w:basedOn w:val="a1"/>
    <w:rsid w:val="00161BB9"/>
  </w:style>
  <w:style w:type="paragraph" w:styleId="afff5">
    <w:name w:val="caption"/>
    <w:basedOn w:val="a0"/>
    <w:next w:val="a0"/>
    <w:uiPriority w:val="99"/>
    <w:unhideWhenUsed/>
    <w:qFormat/>
    <w:rsid w:val="00161BB9"/>
    <w:pPr>
      <w:spacing w:after="200"/>
    </w:pPr>
    <w:rPr>
      <w:rFonts w:ascii="Calibri" w:eastAsia="Calibri" w:hAnsi="Calibri"/>
      <w:i/>
      <w:iCs/>
      <w:color w:val="1F497D"/>
      <w:sz w:val="18"/>
      <w:szCs w:val="18"/>
      <w:lang w:eastAsia="en-US"/>
    </w:rPr>
  </w:style>
  <w:style w:type="paragraph" w:customStyle="1" w:styleId="16">
    <w:name w:val="Знак Знак Знак1 Знак Знак Знак Знак"/>
    <w:basedOn w:val="a0"/>
    <w:uiPriority w:val="99"/>
    <w:semiHidden/>
    <w:rsid w:val="000434C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f6">
    <w:name w:val="Содержимое таблицы"/>
    <w:basedOn w:val="a0"/>
    <w:rsid w:val="000434C2"/>
    <w:pPr>
      <w:suppressLineNumbers/>
      <w:suppressAutoHyphens/>
    </w:pPr>
    <w:rPr>
      <w:sz w:val="20"/>
      <w:szCs w:val="20"/>
      <w:lang w:val="en-US"/>
    </w:rPr>
  </w:style>
  <w:style w:type="numbering" w:customStyle="1" w:styleId="WW8Num8">
    <w:name w:val="WW8Num8"/>
    <w:basedOn w:val="a3"/>
    <w:rsid w:val="000434C2"/>
    <w:pPr>
      <w:numPr>
        <w:numId w:val="4"/>
      </w:numPr>
    </w:pPr>
  </w:style>
  <w:style w:type="paragraph" w:customStyle="1" w:styleId="Standard">
    <w:name w:val="Standard"/>
    <w:uiPriority w:val="99"/>
    <w:rsid w:val="000434C2"/>
    <w:pPr>
      <w:suppressAutoHyphens/>
      <w:autoSpaceDN w:val="0"/>
      <w:textAlignment w:val="baseline"/>
    </w:pPr>
    <w:rPr>
      <w:rFonts w:ascii="Times New Roman" w:hAnsi="Times New Roman"/>
      <w:kern w:val="3"/>
      <w:lang w:eastAsia="zh-CN"/>
    </w:rPr>
  </w:style>
  <w:style w:type="paragraph" w:customStyle="1" w:styleId="consplusnormal1">
    <w:name w:val="consplusnormal1"/>
    <w:basedOn w:val="a0"/>
    <w:uiPriority w:val="99"/>
    <w:rsid w:val="000434C2"/>
    <w:pPr>
      <w:autoSpaceDE w:val="0"/>
      <w:ind w:firstLine="720"/>
    </w:pPr>
    <w:rPr>
      <w:rFonts w:ascii="Arial" w:hAnsi="Arial" w:cs="Arial"/>
      <w:sz w:val="20"/>
      <w:szCs w:val="20"/>
    </w:rPr>
  </w:style>
  <w:style w:type="paragraph" w:customStyle="1" w:styleId="u">
    <w:name w:val="u"/>
    <w:basedOn w:val="a0"/>
    <w:uiPriority w:val="99"/>
    <w:rsid w:val="000434C2"/>
    <w:pPr>
      <w:spacing w:before="100" w:beforeAutospacing="1" w:after="100" w:afterAutospacing="1"/>
    </w:pPr>
  </w:style>
  <w:style w:type="paragraph" w:customStyle="1" w:styleId="afff7">
    <w:name w:val="Знак Знак Знак Знак"/>
    <w:basedOn w:val="a0"/>
    <w:rsid w:val="000434C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xtbody">
    <w:name w:val="Text body"/>
    <w:basedOn w:val="Standard"/>
    <w:uiPriority w:val="99"/>
    <w:rsid w:val="000434C2"/>
  </w:style>
  <w:style w:type="paragraph" w:styleId="HTML">
    <w:name w:val="HTML Preformatted"/>
    <w:basedOn w:val="a0"/>
    <w:link w:val="HTML0"/>
    <w:uiPriority w:val="99"/>
    <w:rsid w:val="00043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0434C2"/>
    <w:rPr>
      <w:rFonts w:ascii="Courier New" w:hAnsi="Courier New"/>
    </w:rPr>
  </w:style>
  <w:style w:type="paragraph" w:customStyle="1" w:styleId="29">
    <w:name w:val="Основной текст2"/>
    <w:basedOn w:val="a0"/>
    <w:uiPriority w:val="99"/>
    <w:rsid w:val="000434C2"/>
    <w:pPr>
      <w:widowControl w:val="0"/>
      <w:shd w:val="clear" w:color="auto" w:fill="FFFFFF"/>
      <w:suppressAutoHyphens/>
      <w:spacing w:before="900" w:line="478" w:lineRule="exact"/>
      <w:ind w:hanging="400"/>
      <w:jc w:val="both"/>
    </w:pPr>
    <w:rPr>
      <w:sz w:val="28"/>
      <w:szCs w:val="28"/>
      <w:lang w:eastAsia="zh-CN"/>
    </w:rPr>
  </w:style>
  <w:style w:type="paragraph" w:customStyle="1" w:styleId="2a">
    <w:name w:val="Абзац списка2"/>
    <w:basedOn w:val="a0"/>
    <w:rsid w:val="000434C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ff8">
    <w:name w:val="line number"/>
    <w:basedOn w:val="a1"/>
    <w:uiPriority w:val="99"/>
    <w:semiHidden/>
    <w:unhideWhenUsed/>
    <w:rsid w:val="000434C2"/>
  </w:style>
  <w:style w:type="paragraph" w:customStyle="1" w:styleId="afff9">
    <w:name w:val="Знак Знак Знак Знак"/>
    <w:basedOn w:val="a0"/>
    <w:uiPriority w:val="99"/>
    <w:rsid w:val="000434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Table1">
    <w:name w:val="Table1"/>
    <w:basedOn w:val="a0"/>
    <w:rsid w:val="000434C2"/>
    <w:pPr>
      <w:widowControl w:val="0"/>
      <w:snapToGrid w:val="0"/>
      <w:spacing w:before="40" w:after="40"/>
      <w:ind w:left="851"/>
    </w:pPr>
    <w:rPr>
      <w:rFonts w:ascii="AGOpus" w:hAnsi="AGOpus"/>
      <w:color w:val="000000"/>
      <w:sz w:val="16"/>
      <w:szCs w:val="20"/>
      <w:lang w:val="en-US" w:eastAsia="ja-JP"/>
    </w:rPr>
  </w:style>
  <w:style w:type="paragraph" w:customStyle="1" w:styleId="17">
    <w:name w:val="Без интервала1"/>
    <w:rsid w:val="000434C2"/>
    <w:rPr>
      <w:sz w:val="22"/>
      <w:szCs w:val="22"/>
      <w:lang w:eastAsia="en-US"/>
    </w:rPr>
  </w:style>
  <w:style w:type="paragraph" w:customStyle="1" w:styleId="18">
    <w:name w:val="Знак1"/>
    <w:basedOn w:val="a0"/>
    <w:rsid w:val="000434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FontStyle14">
    <w:name w:val="Font Style14"/>
    <w:rsid w:val="000434C2"/>
    <w:rPr>
      <w:rFonts w:ascii="Times New Roman" w:hAnsi="Times New Roman" w:cs="Times New Roman"/>
      <w:sz w:val="22"/>
      <w:szCs w:val="22"/>
    </w:rPr>
  </w:style>
  <w:style w:type="paragraph" w:customStyle="1" w:styleId="afffa">
    <w:name w:val="Знак Знак Знак Знак Знак Знак Знак"/>
    <w:basedOn w:val="a0"/>
    <w:rsid w:val="000434C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210">
    <w:name w:val="Основной текст 21"/>
    <w:basedOn w:val="a0"/>
    <w:rsid w:val="000434C2"/>
    <w:pPr>
      <w:widowControl w:val="0"/>
      <w:adjustRightInd w:val="0"/>
      <w:spacing w:line="360" w:lineRule="atLeast"/>
      <w:ind w:firstLine="709"/>
      <w:jc w:val="both"/>
      <w:textAlignment w:val="baseline"/>
    </w:pPr>
    <w:rPr>
      <w:szCs w:val="20"/>
    </w:rPr>
  </w:style>
  <w:style w:type="paragraph" w:customStyle="1" w:styleId="consplusnonformat0">
    <w:name w:val="consplusnonformat"/>
    <w:basedOn w:val="a0"/>
    <w:rsid w:val="000434C2"/>
    <w:pPr>
      <w:spacing w:before="100" w:beforeAutospacing="1" w:after="100" w:afterAutospacing="1"/>
    </w:pPr>
  </w:style>
  <w:style w:type="character" w:customStyle="1" w:styleId="19">
    <w:name w:val="Основной шрифт абзаца1"/>
    <w:rsid w:val="000434C2"/>
  </w:style>
  <w:style w:type="paragraph" w:customStyle="1" w:styleId="311">
    <w:name w:val="31"/>
    <w:basedOn w:val="a0"/>
    <w:rsid w:val="00206AF4"/>
    <w:pPr>
      <w:spacing w:before="100" w:beforeAutospacing="1" w:after="100" w:afterAutospacing="1"/>
    </w:pPr>
  </w:style>
  <w:style w:type="paragraph" w:customStyle="1" w:styleId="afffb">
    <w:name w:val="Базовый"/>
    <w:rsid w:val="005327CF"/>
    <w:pPr>
      <w:tabs>
        <w:tab w:val="left" w:pos="709"/>
      </w:tabs>
      <w:suppressAutoHyphens/>
      <w:spacing w:line="200" w:lineRule="atLeast"/>
    </w:pPr>
    <w:rPr>
      <w:rFonts w:ascii="Times New Roman" w:hAnsi="Times New Roman"/>
      <w:sz w:val="24"/>
      <w:lang w:eastAsia="ar-SA"/>
    </w:rPr>
  </w:style>
  <w:style w:type="character" w:customStyle="1" w:styleId="-">
    <w:name w:val="Интернет-ссылка"/>
    <w:rsid w:val="005327CF"/>
    <w:rPr>
      <w:color w:val="0000FF"/>
      <w:u w:val="single"/>
      <w:lang w:val="ru-RU" w:eastAsia="ru-RU" w:bidi="ru-RU"/>
    </w:rPr>
  </w:style>
  <w:style w:type="paragraph" w:customStyle="1" w:styleId="afffc">
    <w:name w:val="Заглавие"/>
    <w:basedOn w:val="afffb"/>
    <w:next w:val="afffd"/>
    <w:rsid w:val="005327CF"/>
    <w:pPr>
      <w:spacing w:line="360" w:lineRule="atLeast"/>
      <w:jc w:val="center"/>
    </w:pPr>
    <w:rPr>
      <w:b/>
      <w:bCs/>
      <w:color w:val="FFFFFF"/>
      <w:kern w:val="28"/>
      <w:sz w:val="28"/>
      <w:szCs w:val="36"/>
    </w:rPr>
  </w:style>
  <w:style w:type="paragraph" w:customStyle="1" w:styleId="headertext">
    <w:name w:val="headertext"/>
    <w:rsid w:val="005327CF"/>
    <w:pPr>
      <w:widowControl w:val="0"/>
      <w:tabs>
        <w:tab w:val="left" w:pos="709"/>
      </w:tabs>
      <w:suppressAutoHyphens/>
      <w:spacing w:line="200" w:lineRule="atLeast"/>
    </w:pPr>
    <w:rPr>
      <w:rFonts w:ascii="Times New Roman" w:hAnsi="Times New Roman"/>
    </w:rPr>
  </w:style>
  <w:style w:type="paragraph" w:styleId="afffd">
    <w:name w:val="Subtitle"/>
    <w:basedOn w:val="a0"/>
    <w:next w:val="a0"/>
    <w:link w:val="afffe"/>
    <w:uiPriority w:val="11"/>
    <w:qFormat/>
    <w:rsid w:val="005327CF"/>
    <w:pPr>
      <w:spacing w:after="60"/>
      <w:jc w:val="center"/>
      <w:outlineLvl w:val="1"/>
    </w:pPr>
    <w:rPr>
      <w:rFonts w:ascii="Cambria" w:hAnsi="Cambria"/>
    </w:rPr>
  </w:style>
  <w:style w:type="character" w:customStyle="1" w:styleId="afffe">
    <w:name w:val="Подзаголовок Знак"/>
    <w:basedOn w:val="a1"/>
    <w:link w:val="afffd"/>
    <w:uiPriority w:val="11"/>
    <w:rsid w:val="005327CF"/>
    <w:rPr>
      <w:rFonts w:ascii="Cambria" w:eastAsia="Times New Roman" w:hAnsi="Cambria" w:cs="Times New Roman"/>
      <w:sz w:val="24"/>
      <w:szCs w:val="24"/>
    </w:rPr>
  </w:style>
  <w:style w:type="character" w:customStyle="1" w:styleId="82">
    <w:name w:val="Основной текст (8) + Не полужирный"/>
    <w:basedOn w:val="a1"/>
    <w:rsid w:val="00F643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a1"/>
    <w:rsid w:val="00F643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b">
    <w:name w:val="Основной текст (2) + Полужирный"/>
    <w:basedOn w:val="a1"/>
    <w:rsid w:val="00F643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a1"/>
    <w:rsid w:val="00F643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4pt80">
    <w:name w:val="Основной текст (2) + 14 pt;Масштаб 80%"/>
    <w:basedOn w:val="a1"/>
    <w:rsid w:val="00F643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Candara105pt0pt">
    <w:name w:val="Основной текст (2) + Candara;10;5 pt;Интервал 0 pt"/>
    <w:basedOn w:val="a1"/>
    <w:rsid w:val="00F6437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customStyle="1" w:styleId="consplusnormal0">
    <w:name w:val="consplusnormal"/>
    <w:basedOn w:val="a0"/>
    <w:rsid w:val="005F534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C5A2A8D9FB8796C4A9CA0DDC4C3560C8750B70CE7B025621BCBB7C9D03BD049866E445F597D1G0I5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C5A2A8D9FB8796C4A9CA0DDC4C3560C8750B70CE7B025621BCBB7C9D03BD049866E445F597D1G0I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6</Pages>
  <Words>1285</Words>
  <Characters>10913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Евграфов Сергей Михайлович</dc:creator>
  <cp:lastModifiedBy>Nat</cp:lastModifiedBy>
  <cp:revision>8</cp:revision>
  <cp:lastPrinted>2025-04-03T13:29:00Z</cp:lastPrinted>
  <dcterms:created xsi:type="dcterms:W3CDTF">2025-04-02T15:12:00Z</dcterms:created>
  <dcterms:modified xsi:type="dcterms:W3CDTF">2025-04-03T14:33:00Z</dcterms:modified>
</cp:coreProperties>
</file>