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4B" w:rsidRPr="00B2207F" w:rsidRDefault="009F3B4B" w:rsidP="009F3B4B">
      <w:pPr>
        <w:shd w:val="clear" w:color="auto" w:fill="FFFFFF"/>
        <w:jc w:val="center"/>
        <w:outlineLvl w:val="0"/>
        <w:rPr>
          <w:b/>
          <w:lang w:val="en-US"/>
        </w:rPr>
      </w:pPr>
      <w:r w:rsidRPr="00E61FE3">
        <w:rPr>
          <w:b/>
        </w:rPr>
        <w:t xml:space="preserve">ПОСТАНОВЛЕНИЕ № </w:t>
      </w:r>
      <w:r>
        <w:rPr>
          <w:b/>
        </w:rPr>
        <w:t>719</w:t>
      </w:r>
    </w:p>
    <w:p w:rsidR="009F3B4B" w:rsidRPr="00E61FE3" w:rsidRDefault="009F3B4B" w:rsidP="009F3B4B">
      <w:pPr>
        <w:shd w:val="clear" w:color="auto" w:fill="FFFFFF"/>
        <w:jc w:val="both"/>
        <w:rPr>
          <w:b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9F3B4B" w:rsidRPr="009C4959" w:rsidTr="004A0F48">
        <w:tc>
          <w:tcPr>
            <w:tcW w:w="2500" w:type="pct"/>
            <w:shd w:val="clear" w:color="auto" w:fill="auto"/>
          </w:tcPr>
          <w:p w:rsidR="009F3B4B" w:rsidRPr="009C4959" w:rsidRDefault="009F3B4B" w:rsidP="004A0F48">
            <w:pPr>
              <w:jc w:val="both"/>
              <w:rPr>
                <w:b/>
              </w:rPr>
            </w:pPr>
            <w:r w:rsidRPr="009C4959">
              <w:rPr>
                <w:b/>
              </w:rPr>
              <w:t>2</w:t>
            </w:r>
            <w:r>
              <w:rPr>
                <w:b/>
              </w:rPr>
              <w:t>9</w:t>
            </w:r>
            <w:r w:rsidRPr="009C4959">
              <w:rPr>
                <w:b/>
              </w:rPr>
              <w:t xml:space="preserve"> декабря 2017 года</w:t>
            </w:r>
          </w:p>
        </w:tc>
        <w:tc>
          <w:tcPr>
            <w:tcW w:w="2500" w:type="pct"/>
            <w:shd w:val="clear" w:color="auto" w:fill="auto"/>
          </w:tcPr>
          <w:p w:rsidR="009F3B4B" w:rsidRPr="009C4959" w:rsidRDefault="009F3B4B" w:rsidP="004A0F48">
            <w:pPr>
              <w:jc w:val="right"/>
              <w:rPr>
                <w:b/>
              </w:rPr>
            </w:pPr>
            <w:proofErr w:type="spellStart"/>
            <w:r w:rsidRPr="009C4959">
              <w:rPr>
                <w:b/>
              </w:rPr>
              <w:t>гп</w:t>
            </w:r>
            <w:proofErr w:type="spellEnd"/>
            <w:r w:rsidRPr="009C4959">
              <w:rPr>
                <w:b/>
              </w:rPr>
              <w:t xml:space="preserve">. </w:t>
            </w:r>
            <w:proofErr w:type="spellStart"/>
            <w:r w:rsidRPr="009C4959">
              <w:rPr>
                <w:b/>
              </w:rPr>
              <w:t>Виллози</w:t>
            </w:r>
            <w:proofErr w:type="spellEnd"/>
          </w:p>
        </w:tc>
      </w:tr>
    </w:tbl>
    <w:p w:rsidR="009F3B4B" w:rsidRDefault="009F3B4B" w:rsidP="009F3B4B">
      <w:pPr>
        <w:shd w:val="clear" w:color="auto" w:fill="FFFFFF"/>
        <w:jc w:val="both"/>
        <w:rPr>
          <w:spacing w:val="-1"/>
          <w:sz w:val="20"/>
          <w:szCs w:val="20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9F3B4B" w:rsidTr="004A0F48">
        <w:tc>
          <w:tcPr>
            <w:tcW w:w="2500" w:type="pct"/>
            <w:shd w:val="clear" w:color="auto" w:fill="auto"/>
          </w:tcPr>
          <w:p w:rsidR="009F3B4B" w:rsidRPr="009F3B4B" w:rsidRDefault="009F3B4B" w:rsidP="004A0F48">
            <w:pPr>
              <w:shd w:val="clear" w:color="auto" w:fill="FFFFFF"/>
              <w:jc w:val="both"/>
            </w:pPr>
            <w:r w:rsidRPr="00B2207F">
              <w:t xml:space="preserve">Об утверждении муниципальной программы </w:t>
            </w:r>
            <w:r w:rsidRPr="007C5CDF">
              <w:rPr>
                <w:rFonts w:eastAsia="Times New Roman"/>
                <w:b/>
                <w:bCs/>
                <w:lang w:eastAsia="ru-RU"/>
              </w:rPr>
              <w:t>"</w:t>
            </w:r>
            <w:bookmarkStart w:id="0" w:name="OLE_LINK18"/>
            <w:bookmarkStart w:id="1" w:name="OLE_LINK19"/>
            <w:bookmarkStart w:id="2" w:name="OLE_LINK20"/>
            <w:r w:rsidRPr="009F3B4B">
              <w:t>Регулирование</w:t>
            </w:r>
            <w:r>
              <w:t xml:space="preserve"> </w:t>
            </w:r>
            <w:r w:rsidRPr="009F3B4B">
              <w:t>градостроительной</w:t>
            </w:r>
            <w:r>
              <w:t xml:space="preserve"> </w:t>
            </w:r>
            <w:r w:rsidRPr="009F3B4B">
              <w:t>деятельности муниципального образования Виллозское городское поселение Ломоносовского муниципального района Ленинградской области</w:t>
            </w:r>
            <w:bookmarkEnd w:id="0"/>
            <w:bookmarkEnd w:id="1"/>
            <w:bookmarkEnd w:id="2"/>
            <w:r w:rsidRPr="009F3B4B">
              <w:t>"</w:t>
            </w:r>
          </w:p>
        </w:tc>
        <w:tc>
          <w:tcPr>
            <w:tcW w:w="2500" w:type="pct"/>
            <w:shd w:val="clear" w:color="auto" w:fill="auto"/>
          </w:tcPr>
          <w:p w:rsidR="009F3B4B" w:rsidRDefault="009F3B4B" w:rsidP="004A0F48">
            <w:pPr>
              <w:jc w:val="both"/>
            </w:pPr>
          </w:p>
        </w:tc>
      </w:tr>
    </w:tbl>
    <w:p w:rsidR="009F3B4B" w:rsidRPr="00E61FE3" w:rsidRDefault="009F3B4B" w:rsidP="009F3B4B">
      <w:pPr>
        <w:shd w:val="clear" w:color="auto" w:fill="FFFFFF"/>
        <w:jc w:val="both"/>
      </w:pPr>
    </w:p>
    <w:p w:rsidR="009F3B4B" w:rsidRPr="00E61FE3" w:rsidRDefault="009F3B4B" w:rsidP="009F3B4B">
      <w:pPr>
        <w:shd w:val="clear" w:color="auto" w:fill="FFFFFF"/>
        <w:ind w:firstLine="708"/>
        <w:jc w:val="both"/>
      </w:pPr>
      <w:r w:rsidRPr="00E61FE3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E61FE3">
          <w:t>о</w:t>
        </w:r>
        <w:r>
          <w:t>б</w:t>
        </w:r>
        <w:r w:rsidRPr="00E61FE3">
          <w:t xml:space="preserve"> администрации муниципального образования Виллозское </w:t>
        </w:r>
        <w:r>
          <w:t>городское</w:t>
        </w:r>
        <w:r w:rsidRPr="00E61FE3">
          <w:t xml:space="preserve"> поселение </w:t>
        </w:r>
        <w:r>
          <w:t>Ломоносовского муниципального</w:t>
        </w:r>
        <w:r w:rsidRPr="00E61FE3">
          <w:t xml:space="preserve"> район</w:t>
        </w:r>
        <w:r>
          <w:t>а</w:t>
        </w:r>
        <w:r w:rsidRPr="00E61FE3">
          <w:t xml:space="preserve"> Ленинградской области</w:t>
        </w:r>
      </w:hyperlink>
      <w:r w:rsidRPr="00E61FE3">
        <w:t>,</w:t>
      </w:r>
      <w:r>
        <w:t xml:space="preserve">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</w:t>
      </w:r>
      <w:r w:rsidRPr="00417496">
        <w:t>муниципального образования Ломоносовский муниципальный район Ленинградской области</w:t>
      </w:r>
      <w:r>
        <w:t>»</w:t>
      </w:r>
    </w:p>
    <w:p w:rsidR="009F3B4B" w:rsidRPr="00E61FE3" w:rsidRDefault="009F3B4B" w:rsidP="009F3B4B">
      <w:pPr>
        <w:shd w:val="clear" w:color="auto" w:fill="FFFFFF"/>
        <w:jc w:val="both"/>
        <w:outlineLvl w:val="0"/>
        <w:rPr>
          <w:b/>
        </w:rPr>
      </w:pPr>
      <w:r w:rsidRPr="00E61FE3">
        <w:rPr>
          <w:b/>
        </w:rPr>
        <w:t>ПОСТАНОВЛЯЮ:</w:t>
      </w:r>
    </w:p>
    <w:p w:rsidR="009F3B4B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>
        <w:t>Утвердить</w:t>
      </w:r>
      <w:r w:rsidRPr="00E61FE3">
        <w:t xml:space="preserve"> муниципальную программу «</w:t>
      </w:r>
      <w:r w:rsidRPr="009F3B4B">
        <w:t>Регулирование</w:t>
      </w:r>
      <w:r>
        <w:t xml:space="preserve"> </w:t>
      </w:r>
      <w:r w:rsidRPr="009F3B4B">
        <w:t>градостроительной</w:t>
      </w:r>
      <w:r>
        <w:t xml:space="preserve"> </w:t>
      </w:r>
      <w:r w:rsidRPr="009F3B4B">
        <w:t>деятельности муниципального образования Виллозское городское поселение Ломоносовского муниципального района Ленинградской области</w:t>
      </w:r>
      <w:r w:rsidRPr="00E61FE3">
        <w:t xml:space="preserve">» (Приложение № </w:t>
      </w:r>
      <w:r>
        <w:t>1</w:t>
      </w:r>
      <w:r w:rsidRPr="00E61FE3">
        <w:t>)</w:t>
      </w:r>
      <w:r>
        <w:t>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Настоящее Постановление</w:t>
      </w:r>
      <w:r>
        <w:t xml:space="preserve"> подлежит опубликованию</w:t>
      </w:r>
      <w:r w:rsidRPr="00E61FE3">
        <w:t xml:space="preserve"> на официальном сайте </w:t>
      </w:r>
      <w:r>
        <w:t>в сети</w:t>
      </w:r>
      <w:r w:rsidRPr="00E37B37">
        <w:t xml:space="preserve"> </w:t>
      </w:r>
      <w:r>
        <w:t xml:space="preserve">интернет </w:t>
      </w:r>
      <w:r w:rsidRPr="00E61FE3">
        <w:t xml:space="preserve">муниципального образования Виллозское </w:t>
      </w:r>
      <w:r>
        <w:t>городское</w:t>
      </w:r>
      <w:r w:rsidRPr="00E61FE3">
        <w:t xml:space="preserve"> поселение по электронному адресу: </w:t>
      </w:r>
      <w:hyperlink r:id="rId9" w:history="1">
        <w:r w:rsidRPr="00E61FE3">
          <w:rPr>
            <w:rStyle w:val="a8"/>
          </w:rPr>
          <w:t>www.villozi-adm.ru</w:t>
        </w:r>
      </w:hyperlink>
      <w:r w:rsidRPr="00E61FE3">
        <w:t>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Настоящее Постановление вступает в силу с момента его принятия.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proofErr w:type="gramStart"/>
      <w:r w:rsidRPr="00E61FE3">
        <w:t>Контроль за</w:t>
      </w:r>
      <w:proofErr w:type="gramEnd"/>
      <w:r w:rsidRPr="00E61FE3">
        <w:t xml:space="preserve"> исполнением настоящего Постановления оставляю за собой.</w:t>
      </w:r>
    </w:p>
    <w:tbl>
      <w:tblPr>
        <w:tblW w:w="0" w:type="auto"/>
        <w:tblLook w:val="04A0"/>
      </w:tblPr>
      <w:tblGrid>
        <w:gridCol w:w="5210"/>
        <w:gridCol w:w="5211"/>
      </w:tblGrid>
      <w:tr w:rsidR="009F3B4B" w:rsidTr="004A0F48">
        <w:tc>
          <w:tcPr>
            <w:tcW w:w="5210" w:type="dxa"/>
            <w:shd w:val="clear" w:color="auto" w:fill="auto"/>
          </w:tcPr>
          <w:p w:rsidR="00216EA0" w:rsidRDefault="00216EA0" w:rsidP="004A0F48">
            <w:pPr>
              <w:shd w:val="clear" w:color="auto" w:fill="FFFFFF"/>
              <w:outlineLvl w:val="0"/>
            </w:pPr>
          </w:p>
          <w:p w:rsidR="009F3B4B" w:rsidRPr="00E61FE3" w:rsidRDefault="009F3B4B" w:rsidP="004A0F48">
            <w:pPr>
              <w:shd w:val="clear" w:color="auto" w:fill="FFFFFF"/>
              <w:outlineLvl w:val="0"/>
            </w:pPr>
            <w:r w:rsidRPr="00E61FE3">
              <w:t xml:space="preserve">Глава администрации </w:t>
            </w:r>
          </w:p>
          <w:p w:rsidR="009F3B4B" w:rsidRDefault="009F3B4B" w:rsidP="004A0F48">
            <w:pPr>
              <w:jc w:val="both"/>
            </w:pPr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9F3B4B" w:rsidRDefault="009F3B4B" w:rsidP="004A0F48">
            <w:pPr>
              <w:jc w:val="right"/>
            </w:pPr>
            <w:r w:rsidRPr="00E37B37">
              <w:t>____________</w:t>
            </w:r>
            <w:r w:rsidRPr="00E61FE3">
              <w:t xml:space="preserve">  Козырев В.</w:t>
            </w:r>
            <w:r w:rsidRPr="009C4959">
              <w:rPr>
                <w:lang w:val="en-US"/>
              </w:rPr>
              <w:t xml:space="preserve"> </w:t>
            </w:r>
            <w:r w:rsidRPr="00E61FE3">
              <w:t>В.</w:t>
            </w:r>
          </w:p>
        </w:tc>
      </w:tr>
    </w:tbl>
    <w:p w:rsidR="009F3B4B" w:rsidRDefault="009F3B4B">
      <w:pPr>
        <w:rPr>
          <w:rFonts w:eastAsia="Times New Roman"/>
          <w:lang w:eastAsia="ru-RU"/>
        </w:rPr>
      </w:pPr>
    </w:p>
    <w:p w:rsidR="009F3B4B" w:rsidRDefault="009F3B4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9F3B4B" w:rsidRDefault="009F3B4B" w:rsidP="00AA0C85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1</w:t>
      </w:r>
      <w:bookmarkStart w:id="3" w:name="_GoBack"/>
      <w:bookmarkEnd w:id="3"/>
    </w:p>
    <w:p w:rsidR="002318E7" w:rsidRPr="00AA0C85" w:rsidRDefault="002318E7" w:rsidP="00AA0C85">
      <w:pPr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 w:rsidRPr="00AA0C85">
        <w:rPr>
          <w:rFonts w:eastAsia="Times New Roman"/>
          <w:lang w:eastAsia="ru-RU"/>
        </w:rPr>
        <w:t>УТВЕРЖДЕНА</w:t>
      </w:r>
      <w:proofErr w:type="gramEnd"/>
      <w:r w:rsidRPr="00AA0C85">
        <w:rPr>
          <w:rFonts w:eastAsia="Times New Roman"/>
          <w:lang w:eastAsia="ru-RU"/>
        </w:rPr>
        <w:br/>
        <w:t>постановлением   администрации</w:t>
      </w:r>
      <w:r w:rsidRPr="00AA0C85">
        <w:rPr>
          <w:rFonts w:eastAsia="Times New Roman"/>
          <w:lang w:eastAsia="ru-RU"/>
        </w:rPr>
        <w:br/>
        <w:t>Виллозского городского поселения</w:t>
      </w:r>
      <w:r w:rsidRPr="00AA0C85">
        <w:rPr>
          <w:rFonts w:eastAsia="Times New Roman"/>
          <w:lang w:eastAsia="ru-RU"/>
        </w:rPr>
        <w:br/>
        <w:t>от</w:t>
      </w:r>
      <w:r w:rsidR="009F3B4B">
        <w:rPr>
          <w:rFonts w:eastAsia="Times New Roman"/>
          <w:lang w:eastAsia="ru-RU"/>
        </w:rPr>
        <w:t xml:space="preserve"> 29 декабря </w:t>
      </w:r>
      <w:r w:rsidRPr="00AA0C85">
        <w:rPr>
          <w:rFonts w:eastAsia="Times New Roman"/>
          <w:lang w:eastAsia="ru-RU"/>
        </w:rPr>
        <w:t xml:space="preserve">2017 </w:t>
      </w:r>
      <w:r w:rsidR="009F3B4B">
        <w:rPr>
          <w:rFonts w:eastAsia="Times New Roman"/>
          <w:lang w:eastAsia="ru-RU"/>
        </w:rPr>
        <w:t>№ 719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5CDF" w:rsidRDefault="007C5CDF" w:rsidP="00AA0C8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4" w:name="OLE_LINK3"/>
      <w:r w:rsidRPr="007C5CDF">
        <w:rPr>
          <w:rFonts w:eastAsia="Times New Roman"/>
          <w:b/>
          <w:bCs/>
          <w:lang w:eastAsia="ru-RU"/>
        </w:rPr>
        <w:t xml:space="preserve">Муниципальная программа </w:t>
      </w:r>
    </w:p>
    <w:p w:rsidR="002318E7" w:rsidRPr="00AA0C85" w:rsidRDefault="007C5CDF" w:rsidP="00AA0C85">
      <w:pPr>
        <w:spacing w:after="0" w:line="240" w:lineRule="auto"/>
        <w:jc w:val="center"/>
        <w:rPr>
          <w:rFonts w:eastAsia="Times New Roman"/>
          <w:lang w:eastAsia="ru-RU"/>
        </w:rPr>
      </w:pPr>
      <w:bookmarkStart w:id="5" w:name="OLE_LINK14"/>
      <w:bookmarkStart w:id="6" w:name="OLE_LINK15"/>
      <w:bookmarkStart w:id="7" w:name="OLE_LINK16"/>
      <w:bookmarkStart w:id="8" w:name="OLE_LINK17"/>
      <w:r w:rsidRPr="007C5CDF">
        <w:rPr>
          <w:rFonts w:eastAsia="Times New Roman"/>
          <w:b/>
          <w:bCs/>
          <w:lang w:eastAsia="ru-RU"/>
        </w:rPr>
        <w:t>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bookmarkEnd w:id="5"/>
      <w:bookmarkEnd w:id="6"/>
      <w:bookmarkEnd w:id="7"/>
      <w:bookmarkEnd w:id="8"/>
    </w:p>
    <w:bookmarkEnd w:id="4"/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Содержание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1"/>
        <w:gridCol w:w="684"/>
      </w:tblGrid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Паспорт программы ……………………………………………………………………………….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3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1. Общая характеристика, основные проблемы и прогноз развития сферы реализации муниципальной программы 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8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2. Основные цели и задачи муниципальной программы 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9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3. Сроки реализации муниципальной программы 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4. Характеристика основных мероприятий муниципальной программы ……………..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5. Финансовое обеспечение муниципальной программы  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6. Ожидаемые результаты от реализации программы  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1. План реализации муниципальной программы и лимиты финансирования  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12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Приложение 2. Отчет по показателям, </w:t>
            </w:r>
            <w:proofErr w:type="gramStart"/>
            <w:r w:rsidRPr="00AA0C85">
              <w:rPr>
                <w:rFonts w:eastAsia="Times New Roman"/>
                <w:lang w:eastAsia="ru-RU"/>
              </w:rPr>
              <w:t>характеризующих</w:t>
            </w:r>
            <w:proofErr w:type="gramEnd"/>
            <w:r w:rsidRPr="00AA0C85">
              <w:rPr>
                <w:rFonts w:eastAsia="Times New Roman"/>
                <w:lang w:eastAsia="ru-RU"/>
              </w:rPr>
              <w:t xml:space="preserve"> эффективность выполнения программы …………………………………………………………………………………………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16</w:t>
            </w:r>
          </w:p>
        </w:tc>
      </w:tr>
    </w:tbl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AA0C85">
      <w:pPr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br w:type="page"/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ПАСПОРТ</w:t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муниципальной программы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2"/>
        <w:gridCol w:w="6833"/>
      </w:tblGrid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Муниципальная программа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 (далее – Программа)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Отдел </w:t>
            </w:r>
            <w:r w:rsidR="0050020C" w:rsidRPr="00AA0C85">
              <w:rPr>
                <w:rFonts w:eastAsia="Times New Roman"/>
                <w:lang w:eastAsia="ru-RU"/>
              </w:rPr>
              <w:t xml:space="preserve">по ЖКХ, </w:t>
            </w:r>
            <w:r w:rsidRPr="00AA0C85">
              <w:rPr>
                <w:rFonts w:eastAsia="Times New Roman"/>
                <w:lang w:eastAsia="ru-RU"/>
              </w:rPr>
              <w:t>строительств</w:t>
            </w:r>
            <w:r w:rsidR="0050020C" w:rsidRPr="00AA0C85">
              <w:rPr>
                <w:rFonts w:eastAsia="Times New Roman"/>
                <w:lang w:eastAsia="ru-RU"/>
              </w:rPr>
              <w:t>у</w:t>
            </w:r>
            <w:r w:rsidRPr="00AA0C85">
              <w:rPr>
                <w:rFonts w:eastAsia="Times New Roman"/>
                <w:lang w:eastAsia="ru-RU"/>
              </w:rPr>
              <w:t xml:space="preserve"> и землепользовани</w:t>
            </w:r>
            <w:r w:rsidR="0050020C" w:rsidRPr="00AA0C85">
              <w:rPr>
                <w:rFonts w:eastAsia="Times New Roman"/>
                <w:lang w:eastAsia="ru-RU"/>
              </w:rPr>
              <w:t xml:space="preserve">ю администрации </w:t>
            </w:r>
            <w:r w:rsidRPr="00AA0C85">
              <w:rPr>
                <w:rFonts w:eastAsia="Times New Roman"/>
                <w:lang w:eastAsia="ru-RU"/>
              </w:rPr>
              <w:t>Виллозско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городско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поселени</w:t>
            </w:r>
            <w:r w:rsidR="0050020C" w:rsidRPr="00AA0C85">
              <w:rPr>
                <w:rFonts w:eastAsia="Times New Roman"/>
                <w:lang w:eastAsia="ru-RU"/>
              </w:rPr>
              <w:t>я</w:t>
            </w:r>
            <w:r w:rsidRPr="00AA0C85">
              <w:rPr>
                <w:rFonts w:eastAsia="Times New Roman"/>
                <w:lang w:eastAsia="ru-RU"/>
              </w:rPr>
              <w:t xml:space="preserve"> Ломоносовского района 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50020C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Отдел по ЖКХ, строительству и землепользованию администрации Виллозского городского поселения Ломоносовского района</w:t>
            </w:r>
          </w:p>
        </w:tc>
      </w:tr>
    </w:tbl>
    <w:p w:rsidR="00AA0C85" w:rsidRPr="00AA0C85" w:rsidRDefault="00AA0C85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подрядные организации, определенные в соответствии с действующим законодательством Подпрограммы (мероприятия)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«Регулирование градостроительной деятельности в области территориального планирования»;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2.«Регулирование градостроительной деятельности в области архитектуры и градостроительства»;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Цели муниципальной программы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</w:r>
      <w:proofErr w:type="spellStart"/>
      <w:r w:rsidRPr="00AA0C85">
        <w:rPr>
          <w:rFonts w:eastAsia="Times New Roman"/>
          <w:lang w:eastAsia="ru-RU"/>
        </w:rPr>
        <w:t>самодостаточной</w:t>
      </w:r>
      <w:proofErr w:type="spellEnd"/>
      <w:r w:rsidRPr="00AA0C85">
        <w:rPr>
          <w:rFonts w:eastAsia="Times New Roman"/>
          <w:lang w:eastAsia="ru-RU"/>
        </w:rPr>
        <w:t xml:space="preserve"> территории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 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3. Обеспечение, сопровождение </w:t>
      </w:r>
      <w:proofErr w:type="spellStart"/>
      <w:r w:rsidRPr="00AA0C85">
        <w:rPr>
          <w:rFonts w:eastAsia="Times New Roman"/>
          <w:lang w:eastAsia="ru-RU"/>
        </w:rPr>
        <w:t>предпроектных</w:t>
      </w:r>
      <w:proofErr w:type="spellEnd"/>
      <w:r w:rsidRPr="00AA0C85">
        <w:rPr>
          <w:rFonts w:eastAsia="Times New Roman"/>
          <w:lang w:eastAsia="ru-RU"/>
        </w:rPr>
        <w:t xml:space="preserve"> работ, проектирования, включая экспертизу, объектов капитального строительства для муниципальных нужд, в том числе социальных объектов.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5. 2. </w:t>
      </w:r>
      <w:proofErr w:type="gramStart"/>
      <w:r w:rsidRPr="00AA0C85">
        <w:rPr>
          <w:rFonts w:eastAsia="Times New Roman"/>
          <w:lang w:eastAsia="ru-RU"/>
        </w:rPr>
        <w:t xml:space="preserve">Подготовка, выдача разрешений на строительство, реконструкцию, принятие решений о внесении изменений в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</w:t>
      </w:r>
      <w:r w:rsidRPr="00AA0C85">
        <w:rPr>
          <w:rFonts w:eastAsia="Times New Roman"/>
          <w:lang w:eastAsia="ru-RU"/>
        </w:rPr>
        <w:lastRenderedPageBreak/>
        <w:t>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  <w:proofErr w:type="gramEnd"/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6. Осуществление мероприятий по присвоению 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7.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 Ведение информационных систем ФИАС, ФГИС ТП, размещение информации: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</w:t>
      </w:r>
      <w:r w:rsidR="00050942" w:rsidRPr="00AA0C85">
        <w:rPr>
          <w:rFonts w:eastAsia="Times New Roman"/>
          <w:lang w:eastAsia="ru-RU"/>
        </w:rPr>
        <w:t>го района Ленинградской области.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Этапы и сроки реализации муниципальной программы</w:t>
      </w:r>
      <w:r w:rsidR="00CD5DFB" w:rsidRPr="00AA0C85">
        <w:rPr>
          <w:rFonts w:eastAsia="Times New Roman"/>
          <w:lang w:eastAsia="ru-RU"/>
        </w:rPr>
        <w:t xml:space="preserve">: </w:t>
      </w:r>
      <w:r w:rsidRPr="00AA0C85">
        <w:rPr>
          <w:rFonts w:eastAsia="Times New Roman"/>
          <w:lang w:eastAsia="ru-RU"/>
        </w:rPr>
        <w:t>Программа реализуется в течение 201</w:t>
      </w:r>
      <w:r w:rsidR="009F3B4B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9F3B4B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Финансовое обеспечение муниципальной программы – всего, в том числе по источникам финансирования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Всего на реализацию муниципальной программы –</w:t>
      </w:r>
    </w:p>
    <w:p w:rsidR="002318E7" w:rsidRPr="009F3B4B" w:rsidRDefault="009F3B4B" w:rsidP="00AA0C8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7C5CDF">
        <w:rPr>
          <w:rFonts w:eastAsia="Times New Roman"/>
          <w:b/>
          <w:lang w:eastAsia="ru-RU"/>
        </w:rPr>
        <w:t>12</w:t>
      </w:r>
      <w:r w:rsidRPr="009F3B4B">
        <w:rPr>
          <w:rFonts w:eastAsia="Times New Roman"/>
          <w:b/>
          <w:lang w:eastAsia="ru-RU"/>
        </w:rPr>
        <w:t xml:space="preserve"> </w:t>
      </w:r>
      <w:r w:rsidRPr="007C5CDF">
        <w:rPr>
          <w:rFonts w:eastAsia="Times New Roman"/>
          <w:b/>
          <w:lang w:eastAsia="ru-RU"/>
        </w:rPr>
        <w:t>750</w:t>
      </w:r>
      <w:r w:rsidRPr="009F3B4B">
        <w:rPr>
          <w:rFonts w:eastAsia="Times New Roman"/>
          <w:b/>
          <w:lang w:eastAsia="ru-RU"/>
        </w:rPr>
        <w:t xml:space="preserve"> </w:t>
      </w:r>
      <w:r w:rsidR="002318E7" w:rsidRPr="009F3B4B">
        <w:rPr>
          <w:rFonts w:eastAsia="Times New Roman"/>
          <w:b/>
          <w:lang w:eastAsia="ru-RU"/>
        </w:rPr>
        <w:t>тыс. рублей, в том числе: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CD5DFB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 xml:space="preserve"> год – </w:t>
      </w:r>
      <w:r w:rsidR="009F3B4B" w:rsidRPr="009F3B4B">
        <w:rPr>
          <w:rFonts w:eastAsia="Times New Roman"/>
          <w:b/>
          <w:lang w:eastAsia="ru-RU"/>
        </w:rPr>
        <w:t xml:space="preserve">6650 </w:t>
      </w:r>
      <w:r w:rsidRPr="009F3B4B">
        <w:rPr>
          <w:rFonts w:eastAsia="Times New Roman"/>
          <w:b/>
          <w:lang w:eastAsia="ru-RU"/>
        </w:rPr>
        <w:t xml:space="preserve"> тыс. рублей;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CD5DFB" w:rsidRPr="00AA0C85">
        <w:rPr>
          <w:rFonts w:eastAsia="Times New Roman"/>
          <w:lang w:eastAsia="ru-RU"/>
        </w:rPr>
        <w:t>9</w:t>
      </w:r>
      <w:r w:rsidRPr="00AA0C85">
        <w:rPr>
          <w:rFonts w:eastAsia="Times New Roman"/>
          <w:lang w:eastAsia="ru-RU"/>
        </w:rPr>
        <w:t xml:space="preserve"> год – подлежит уточнению при формировании бюджета МО Виллозское городское поселение на очередной финансовый год и плановый период;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</w:t>
      </w:r>
      <w:r w:rsidR="00CD5DFB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год – подлежит уточнению при формировании бюджета МО Виллозское городское поселение на очередной финансовый год и плановый период.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 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AA0C85">
        <w:rPr>
          <w:rFonts w:eastAsia="Times New Roman"/>
          <w:lang w:eastAsia="ru-RU"/>
        </w:rPr>
        <w:t xml:space="preserve">Ожидаемые результаты реализации муниципальной программы 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</w:t>
      </w:r>
      <w:proofErr w:type="spellStart"/>
      <w:r w:rsidRPr="00AA0C85">
        <w:rPr>
          <w:rFonts w:eastAsia="Times New Roman"/>
          <w:lang w:eastAsia="ru-RU"/>
        </w:rPr>
        <w:t>самодостаточной</w:t>
      </w:r>
      <w:proofErr w:type="spellEnd"/>
      <w:r w:rsidRPr="00AA0C85">
        <w:rPr>
          <w:rFonts w:eastAsia="Times New Roman"/>
          <w:lang w:eastAsia="ru-RU"/>
        </w:rPr>
        <w:t xml:space="preserve"> территории.</w:t>
      </w:r>
      <w:proofErr w:type="gramEnd"/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2017-2019 годах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7C5CDF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1. Общая характеристика, основные проблемы и прогноз развития сферы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Развитие муниципального образования Виллозское городское поселение невозможно без грамотного и эффективного управления</w:t>
      </w:r>
      <w:r w:rsidRPr="00AA0C85">
        <w:rPr>
          <w:rFonts w:eastAsia="Times New Roman"/>
          <w:b/>
          <w:bCs/>
          <w:lang w:eastAsia="ru-RU"/>
        </w:rPr>
        <w:t> </w:t>
      </w:r>
      <w:r w:rsidRPr="00AA0C85">
        <w:rPr>
          <w:rFonts w:eastAsia="Times New Roman"/>
          <w:lang w:eastAsia="ru-RU"/>
        </w:rPr>
        <w:t>градостроительной деятельностью в области территориального планирования, архитектуры 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Реализация полномочий органов местного самоуправления в сфере градостроительной деятельности на территории муниципального образования Виллозское городское поселение возможна в рамках общего объема финансирования деятельности </w:t>
      </w:r>
      <w:r w:rsidR="002B55DF" w:rsidRPr="00AA0C85">
        <w:rPr>
          <w:rFonts w:eastAsia="Times New Roman"/>
          <w:lang w:eastAsia="ru-RU"/>
        </w:rPr>
        <w:t xml:space="preserve">отдела по ЖКХ, строительству и землепользованию администрации Виллозского городского поселения Ломоносовского района </w:t>
      </w:r>
      <w:r w:rsidRPr="00AA0C85">
        <w:rPr>
          <w:rFonts w:eastAsia="Times New Roman"/>
          <w:lang w:eastAsia="ru-RU"/>
        </w:rPr>
        <w:t>либо в рамках целевого финансирования.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мероприятий муниципальной программы направлена на обеспечение устойчивого развития муниципального образования Виллозское городское поселение на основе территориального планирования и градостроительного зонирования.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AA0C85">
        <w:rPr>
          <w:rFonts w:eastAsia="Times New Roman"/>
          <w:lang w:eastAsia="ru-RU"/>
        </w:rPr>
        <w:t xml:space="preserve">Главным принципом, на основе которого разработана муниципальная  программа, является рациональное и эффективное использование территории поселения,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</w:r>
      <w:proofErr w:type="spellStart"/>
      <w:r w:rsidRPr="00AA0C85">
        <w:rPr>
          <w:rFonts w:eastAsia="Times New Roman"/>
          <w:lang w:eastAsia="ru-RU"/>
        </w:rPr>
        <w:t>самодостаточной</w:t>
      </w:r>
      <w:proofErr w:type="spellEnd"/>
      <w:r w:rsidRPr="00AA0C85">
        <w:rPr>
          <w:rFonts w:eastAsia="Times New Roman"/>
          <w:lang w:eastAsia="ru-RU"/>
        </w:rPr>
        <w:t xml:space="preserve"> территории, контроль и регулирование соблюдения юридическими лицами, индивидуальными предпринимателями, гражданами муниципального образования Виллозское городское поселение требований градостроительного законодательства.</w:t>
      </w:r>
      <w:proofErr w:type="gramEnd"/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Проблема развития градостроительной деятельности на территории муниципального образования носит комплексный характер.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стоящих задач.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Преодоление рисков может быть осуществлено путем сохранения устойчивого финансирования муниципальной программы.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Организационные риски, возможные при реализации муниципальной программы, связаны с взаимодействием органов местного самоуправления, федеральных органов исполнительной власти, органов исполнительной власти субъектов Российской Федерации, и их территориальных органов. Взаимное сотрудничество в рамках полномочий приведет к преодолению организационных рисков, не позволит поставить под угрозу планомерное развитие поселения в области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документы территориального планирования поселения, муниципальные нормативные правовые акты поселения в области градостроительства, позволят минимизировать последствия изменений в законодательстве Российской Федерации.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2.</w:t>
      </w:r>
      <w:r w:rsidRPr="00AA0C85">
        <w:rPr>
          <w:rFonts w:eastAsia="Times New Roman"/>
          <w:lang w:eastAsia="ru-RU"/>
        </w:rPr>
        <w:t> </w:t>
      </w:r>
      <w:r w:rsidRPr="00AA0C85">
        <w:rPr>
          <w:rFonts w:eastAsia="Times New Roman"/>
          <w:b/>
          <w:bCs/>
          <w:lang w:eastAsia="ru-RU"/>
        </w:rPr>
        <w:t>Основные цели и 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AA0C85">
        <w:rPr>
          <w:rFonts w:eastAsia="Times New Roman"/>
          <w:lang w:eastAsia="ru-RU"/>
        </w:rPr>
        <w:lastRenderedPageBreak/>
        <w:t>Для обеспечения эффективного регулирования градостроительной деятельностью на территории муниципального образования Виллозское городское поселение в соответствии с действующим законодательством Российской Федерации целью муниципальной программы является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</w:t>
      </w:r>
      <w:proofErr w:type="gramEnd"/>
      <w:r w:rsidRPr="00AA0C85">
        <w:rPr>
          <w:rFonts w:eastAsia="Times New Roman"/>
          <w:lang w:eastAsia="ru-RU"/>
        </w:rPr>
        <w:t xml:space="preserve"> развития всей территории муниципального образования как </w:t>
      </w:r>
      <w:proofErr w:type="spellStart"/>
      <w:r w:rsidRPr="00AA0C85">
        <w:rPr>
          <w:rFonts w:eastAsia="Times New Roman"/>
          <w:lang w:eastAsia="ru-RU"/>
        </w:rPr>
        <w:t>самодостаточной</w:t>
      </w:r>
      <w:proofErr w:type="spellEnd"/>
      <w:r w:rsidRPr="00AA0C85">
        <w:rPr>
          <w:rFonts w:eastAsia="Times New Roman"/>
          <w:lang w:eastAsia="ru-RU"/>
        </w:rPr>
        <w:t xml:space="preserve">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Цели: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</w:r>
      <w:proofErr w:type="spellStart"/>
      <w:r w:rsidRPr="00AA0C85">
        <w:rPr>
          <w:rFonts w:eastAsia="Times New Roman"/>
          <w:lang w:eastAsia="ru-RU"/>
        </w:rPr>
        <w:t>самодостаточной</w:t>
      </w:r>
      <w:proofErr w:type="spellEnd"/>
      <w:r w:rsidRPr="00AA0C85">
        <w:rPr>
          <w:rFonts w:eastAsia="Times New Roman"/>
          <w:lang w:eastAsia="ru-RU"/>
        </w:rPr>
        <w:t xml:space="preserve">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Задачи: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</w:t>
      </w:r>
      <w:r w:rsidR="002B55DF" w:rsidRPr="00AA0C85">
        <w:rPr>
          <w:rFonts w:eastAsia="Times New Roman"/>
          <w:lang w:eastAsia="ru-RU"/>
        </w:rPr>
        <w:t>, историко-ку</w:t>
      </w:r>
      <w:r w:rsidR="005A032C" w:rsidRPr="00AA0C85">
        <w:rPr>
          <w:rFonts w:eastAsia="Times New Roman"/>
          <w:lang w:eastAsia="ru-RU"/>
        </w:rPr>
        <w:t>л</w:t>
      </w:r>
      <w:r w:rsidR="001555CB" w:rsidRPr="00AA0C85">
        <w:rPr>
          <w:rFonts w:eastAsia="Times New Roman"/>
          <w:lang w:eastAsia="ru-RU"/>
        </w:rPr>
        <w:t>ьтурных</w:t>
      </w:r>
      <w:r w:rsidR="002B55DF"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3. Обеспечение, сопровождение </w:t>
      </w:r>
      <w:proofErr w:type="spellStart"/>
      <w:r w:rsidRPr="00AA0C85">
        <w:rPr>
          <w:rFonts w:eastAsia="Times New Roman"/>
          <w:lang w:eastAsia="ru-RU"/>
        </w:rPr>
        <w:t>предпроектных</w:t>
      </w:r>
      <w:proofErr w:type="spellEnd"/>
      <w:r w:rsidRPr="00AA0C85">
        <w:rPr>
          <w:rFonts w:eastAsia="Times New Roman"/>
          <w:lang w:eastAsia="ru-RU"/>
        </w:rPr>
        <w:t xml:space="preserve"> работ, проектирования, включая экспертизу, объектов капитального строительства для муниципальных нужд, в том числе социальных объектов</w:t>
      </w:r>
      <w:r w:rsidR="001555CB" w:rsidRPr="00AA0C85">
        <w:rPr>
          <w:rFonts w:eastAsia="Times New Roman"/>
          <w:lang w:eastAsia="ru-RU"/>
        </w:rPr>
        <w:t>, линейных объектов</w:t>
      </w:r>
      <w:r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5. 2. </w:t>
      </w:r>
      <w:proofErr w:type="gramStart"/>
      <w:r w:rsidRPr="00AA0C85">
        <w:rPr>
          <w:rFonts w:eastAsia="Times New Roman"/>
          <w:lang w:eastAsia="ru-RU"/>
        </w:rPr>
        <w:t>Подготовка, выдача разрешений на строительство, реконструкцию, принятие решений о внесении изменений в 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  <w:proofErr w:type="gramEnd"/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6. Осуществление мероприятий по присвоению 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7.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 Ведение информационных систем ФИАС, ФГИС ТП, размещение информации: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муниципального района Ленинградской области: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9.1. Подготовка положений и регламентов по размещению на фасадах многоквартирных домов навесного оборудования и рекламных конструкций;</w:t>
      </w:r>
    </w:p>
    <w:p w:rsidR="001555C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9.2. Подготовка положения и регламента на получение разрешения на размещение на территории поселения нестационарных объектов</w:t>
      </w:r>
      <w:r w:rsidR="001555CB"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программы позволит: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гармоничное развитие каждого населенного пункта поселения,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развитие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учет интересов граждан муниципального образования Виллозское городское поселение и их объединений;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сократить количество нарушений юридическими лицами, индивидуальными предпринимателями, гражданами поселения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7C5CDF">
      <w:pPr>
        <w:spacing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3. Сроки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Муниципальная программа «Регулирование градостроительной деятельности» должна быть реализована за период 201</w:t>
      </w:r>
      <w:r w:rsidR="001555CB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1555CB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 годы.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4. Характеристика основных мероприятий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Программа имеет следующие подпрограммы: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«Регулирование градостроительной деятельности в области территориального планирования»;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«Регулирование градостроительной деятельности в области архитектуры и градостроительства»;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Полный перечень мероприятий данной программы находится в приложении 1 к настоящей программе.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5. Финансовое обеспечение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Муниципальная программа реализуется за счет средств бюджета МО Виллозское городское поселение, целевых средствах бюджетов других уровней, внебюджетных средств. Общий объем финансирования мероприятий муниципальной программы составляет 5,0 тыс. рублей, в том числе: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631697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 xml:space="preserve"> год – </w:t>
      </w:r>
      <w:r w:rsidR="00631697" w:rsidRPr="00AA0C85">
        <w:rPr>
          <w:rFonts w:eastAsia="Times New Roman"/>
          <w:lang w:eastAsia="ru-RU"/>
        </w:rPr>
        <w:t xml:space="preserve">6650 </w:t>
      </w:r>
      <w:r w:rsidRPr="00AA0C85">
        <w:rPr>
          <w:rFonts w:eastAsia="Times New Roman"/>
          <w:lang w:eastAsia="ru-RU"/>
        </w:rPr>
        <w:t>тыс. рублей;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201</w:t>
      </w:r>
      <w:r w:rsidR="00631697" w:rsidRPr="00AA0C85">
        <w:rPr>
          <w:rFonts w:eastAsia="Times New Roman"/>
          <w:lang w:eastAsia="ru-RU"/>
        </w:rPr>
        <w:t>9</w:t>
      </w:r>
      <w:r w:rsidRPr="00AA0C85">
        <w:rPr>
          <w:rFonts w:eastAsia="Times New Roman"/>
          <w:lang w:eastAsia="ru-RU"/>
        </w:rPr>
        <w:t xml:space="preserve"> год – </w:t>
      </w:r>
      <w:r w:rsidR="00631697" w:rsidRPr="00AA0C85">
        <w:rPr>
          <w:rFonts w:eastAsia="Times New Roman"/>
          <w:lang w:eastAsia="ru-RU"/>
        </w:rPr>
        <w:t xml:space="preserve">3250 тыс.р. </w:t>
      </w:r>
      <w:r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</w:t>
      </w:r>
      <w:r w:rsidR="00631697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год – </w:t>
      </w:r>
      <w:r w:rsidR="00631697" w:rsidRPr="00AA0C85">
        <w:rPr>
          <w:rFonts w:eastAsia="Times New Roman"/>
          <w:lang w:eastAsia="ru-RU"/>
        </w:rPr>
        <w:t xml:space="preserve">2850 тыс.р. </w:t>
      </w:r>
      <w:r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Объемы финансирования мероприятий муниципальной программы ежегодно уточняются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6. Ожидаемые результаты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</w:t>
      </w:r>
      <w:proofErr w:type="spellStart"/>
      <w:r w:rsidRPr="00AA0C85">
        <w:rPr>
          <w:rFonts w:eastAsia="Times New Roman"/>
          <w:lang w:eastAsia="ru-RU"/>
        </w:rPr>
        <w:t>самодостаточной</w:t>
      </w:r>
      <w:proofErr w:type="spellEnd"/>
      <w:r w:rsidRPr="00AA0C85">
        <w:rPr>
          <w:rFonts w:eastAsia="Times New Roman"/>
          <w:lang w:eastAsia="ru-RU"/>
        </w:rPr>
        <w:t xml:space="preserve">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201</w:t>
      </w:r>
      <w:r w:rsidR="00061FF1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061FF1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г.г.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 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Общая оценка эффективности реализации мероприятий программы отображается в отчете по показателям, характеризующих эффективность выполнения программы в соответствии с приложением 2.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Приложение 1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к муниципальной программе </w:t>
      </w:r>
      <w:r w:rsidRPr="00AA0C85">
        <w:rPr>
          <w:rFonts w:eastAsia="Times New Roman"/>
          <w:b/>
          <w:bCs/>
          <w:lang w:eastAsia="ru-RU"/>
        </w:rPr>
        <w:t>«</w:t>
      </w:r>
      <w:r w:rsidRPr="00AA0C85">
        <w:rPr>
          <w:rFonts w:eastAsia="Times New Roman"/>
          <w:lang w:eastAsia="ru-RU"/>
        </w:rPr>
        <w:t>Регулирование градостроительной деятельности</w:t>
      </w:r>
      <w:r w:rsidRPr="00AA0C85">
        <w:rPr>
          <w:rFonts w:eastAsia="Times New Roman"/>
          <w:b/>
          <w:bCs/>
          <w:lang w:eastAsia="ru-RU"/>
        </w:rPr>
        <w:t>»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AA0C85" w:rsidRDefault="00AA0C85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b/>
          <w:bCs/>
          <w:lang w:eastAsia="ru-RU"/>
        </w:rPr>
        <w:sectPr w:rsidR="007C5CDF" w:rsidSect="00583C7D">
          <w:footerReference w:type="default" r:id="rId10"/>
          <w:headerReference w:type="first" r:id="rId11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420428" w:rsidRDefault="002318E7" w:rsidP="007C5CDF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План реализации муниципальной программы и лимиты финансирования</w:t>
      </w:r>
    </w:p>
    <w:p w:rsidR="007C5CDF" w:rsidRDefault="007C5CDF" w:rsidP="007C5CDF">
      <w:pPr>
        <w:spacing w:after="0" w:line="240" w:lineRule="auto"/>
        <w:jc w:val="center"/>
      </w:pPr>
    </w:p>
    <w:tbl>
      <w:tblPr>
        <w:tblW w:w="5000" w:type="pct"/>
        <w:tblLook w:val="04A0"/>
      </w:tblPr>
      <w:tblGrid>
        <w:gridCol w:w="408"/>
        <w:gridCol w:w="520"/>
        <w:gridCol w:w="1685"/>
        <w:gridCol w:w="2464"/>
        <w:gridCol w:w="2510"/>
        <w:gridCol w:w="948"/>
        <w:gridCol w:w="948"/>
        <w:gridCol w:w="692"/>
        <w:gridCol w:w="862"/>
        <w:gridCol w:w="862"/>
        <w:gridCol w:w="865"/>
        <w:gridCol w:w="862"/>
        <w:gridCol w:w="862"/>
        <w:gridCol w:w="865"/>
      </w:tblGrid>
      <w:tr w:rsidR="007C5CDF" w:rsidRPr="007C5CDF" w:rsidTr="007C5CDF">
        <w:trPr>
          <w:trHeight w:val="1395"/>
        </w:trPr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396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      </w: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br/>
              <w:t xml:space="preserve"> </w:t>
            </w:r>
          </w:p>
        </w:tc>
      </w:tr>
      <w:tr w:rsidR="007C5CDF" w:rsidRPr="007C5CDF" w:rsidTr="007C5CDF">
        <w:trPr>
          <w:trHeight w:val="1980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96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Регулирование градостроительной деятельности в области территориального планирования и планировки территории</w:t>
            </w:r>
          </w:p>
        </w:tc>
      </w:tr>
      <w:tr w:rsidR="007C5CDF" w:rsidRPr="007C5CDF" w:rsidTr="007C5CDF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работ\тех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 описание.</w:t>
            </w: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80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Финансирование (тыс.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рубл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808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Финансирование (тыс.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рубл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80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Финансирование (тыс.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рубл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.)</w:t>
            </w:r>
          </w:p>
        </w:tc>
      </w:tr>
      <w:tr w:rsidR="007C5CDF" w:rsidRPr="007C5CDF" w:rsidTr="007C5CDF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Средства из привлекаемых внебюджетных источников</w:t>
            </w:r>
          </w:p>
        </w:tc>
      </w:tr>
      <w:tr w:rsidR="007C5CDF" w:rsidRPr="007C5CDF" w:rsidTr="007C5CDF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</w:tr>
      <w:tr w:rsidR="007C5CDF" w:rsidRPr="007C5CDF" w:rsidTr="007C5CDF">
        <w:trPr>
          <w:trHeight w:val="705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генеральный план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7C5CDF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7C5CDF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Подготовка документации по планировке территории 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7C5CDF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C5CDF">
              <w:rPr>
                <w:rFonts w:eastAsia="Times New Roman"/>
                <w:lang w:eastAsia="ru-RU"/>
              </w:rPr>
              <w:t>д</w:t>
            </w:r>
            <w:proofErr w:type="gramStart"/>
            <w:r w:rsidRPr="007C5CDF">
              <w:rPr>
                <w:rFonts w:eastAsia="Times New Roman"/>
                <w:lang w:eastAsia="ru-RU"/>
              </w:rPr>
              <w:t>.Р</w:t>
            </w:r>
            <w:proofErr w:type="gramEnd"/>
            <w:r w:rsidRPr="007C5CDF">
              <w:rPr>
                <w:rFonts w:eastAsia="Times New Roman"/>
                <w:lang w:eastAsia="ru-RU"/>
              </w:rPr>
              <w:t>ассколово</w:t>
            </w:r>
            <w:proofErr w:type="spellEnd"/>
            <w:r w:rsidRPr="007C5CD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C5CDF">
              <w:rPr>
                <w:rFonts w:eastAsia="Times New Roman"/>
                <w:lang w:eastAsia="ru-RU"/>
              </w:rPr>
              <w:t>д.Аропаккузи</w:t>
            </w:r>
            <w:proofErr w:type="spellEnd"/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6.67 га, 1.2 га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Разработка проекта планировки и проекта межевания территории части д. </w:t>
            </w:r>
            <w:proofErr w:type="spellStart"/>
            <w:r w:rsidRPr="007C5CDF">
              <w:rPr>
                <w:rFonts w:eastAsia="Times New Roman"/>
                <w:lang w:eastAsia="ru-RU"/>
              </w:rPr>
              <w:t>Рассколово</w:t>
            </w:r>
            <w:proofErr w:type="spellEnd"/>
            <w:r w:rsidRPr="007C5CD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C5CDF">
              <w:rPr>
                <w:rFonts w:eastAsia="Times New Roman"/>
                <w:lang w:eastAsia="ru-RU"/>
              </w:rPr>
              <w:t>д</w:t>
            </w:r>
            <w:proofErr w:type="gramStart"/>
            <w:r w:rsidRPr="007C5CDF">
              <w:rPr>
                <w:rFonts w:eastAsia="Times New Roman"/>
                <w:lang w:eastAsia="ru-RU"/>
              </w:rPr>
              <w:t>.А</w:t>
            </w:r>
            <w:proofErr w:type="gramEnd"/>
            <w:r w:rsidRPr="007C5CDF">
              <w:rPr>
                <w:rFonts w:eastAsia="Times New Roman"/>
                <w:lang w:eastAsia="ru-RU"/>
              </w:rPr>
              <w:t>ропаккузи</w:t>
            </w:r>
            <w:proofErr w:type="spellEnd"/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7C5CDF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в ЕГРН сведений о территориальных зонах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7C5CDF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Получение технических условий  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7C5CDF">
        <w:trPr>
          <w:trHeight w:val="705"/>
        </w:trPr>
        <w:tc>
          <w:tcPr>
            <w:tcW w:w="25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" w:name="_Hlk504137553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2450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1350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bookmarkEnd w:id="9"/>
      <w:tr w:rsidR="007C5CDF" w:rsidRPr="007C5CDF" w:rsidTr="007C5CDF">
        <w:trPr>
          <w:trHeight w:val="705"/>
        </w:trPr>
        <w:tc>
          <w:tcPr>
            <w:tcW w:w="25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Итого по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под</w:t>
            </w: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программе</w:t>
            </w:r>
          </w:p>
        </w:tc>
        <w:tc>
          <w:tcPr>
            <w:tcW w:w="242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4550</w:t>
            </w:r>
          </w:p>
        </w:tc>
      </w:tr>
    </w:tbl>
    <w:p w:rsidR="007C5CDF" w:rsidRDefault="007C5CDF">
      <w:r>
        <w:br w:type="page"/>
      </w:r>
    </w:p>
    <w:tbl>
      <w:tblPr>
        <w:tblW w:w="5000" w:type="pct"/>
        <w:tblLook w:val="04A0"/>
      </w:tblPr>
      <w:tblGrid>
        <w:gridCol w:w="420"/>
        <w:gridCol w:w="520"/>
        <w:gridCol w:w="1684"/>
        <w:gridCol w:w="2462"/>
        <w:gridCol w:w="2508"/>
        <w:gridCol w:w="930"/>
        <w:gridCol w:w="929"/>
        <w:gridCol w:w="728"/>
        <w:gridCol w:w="862"/>
        <w:gridCol w:w="862"/>
        <w:gridCol w:w="862"/>
        <w:gridCol w:w="862"/>
        <w:gridCol w:w="862"/>
        <w:gridCol w:w="862"/>
      </w:tblGrid>
      <w:tr w:rsidR="007C5CDF" w:rsidRPr="007C5CDF" w:rsidTr="007C5CDF">
        <w:trPr>
          <w:trHeight w:val="70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CDF" w:rsidRPr="007C5CDF" w:rsidTr="007C5CDF">
        <w:trPr>
          <w:trHeight w:val="1395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      </w: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br/>
              <w:t xml:space="preserve"> </w:t>
            </w:r>
          </w:p>
        </w:tc>
      </w:tr>
      <w:tr w:rsidR="007C5CDF" w:rsidRPr="007C5CDF" w:rsidTr="007C5CDF">
        <w:trPr>
          <w:trHeight w:val="1980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Регулирование градостроительной деятельности в области территориального планирования и планировки территории</w:t>
            </w:r>
          </w:p>
        </w:tc>
      </w:tr>
      <w:tr w:rsidR="007C5CDF" w:rsidRPr="007C5CDF" w:rsidTr="007C5CDF">
        <w:trPr>
          <w:trHeight w:val="705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работ\тех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 описание.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Финансирование (тыс.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рубл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842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Финансирование (тыс.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рубл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84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Финансирование (тыс.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рубл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.)</w:t>
            </w:r>
          </w:p>
        </w:tc>
      </w:tr>
      <w:tr w:rsidR="007C5CDF" w:rsidRPr="007C5CDF" w:rsidTr="007C5CDF">
        <w:trPr>
          <w:trHeight w:val="705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Средства из привлекаемых внебюджетных источников</w:t>
            </w:r>
          </w:p>
        </w:tc>
      </w:tr>
      <w:tr w:rsidR="007C5CDF" w:rsidRPr="007C5CDF" w:rsidTr="007C5CDF">
        <w:trPr>
          <w:trHeight w:val="705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</w:tr>
      <w:tr w:rsidR="007C5CDF" w:rsidRPr="007C5CDF" w:rsidTr="007C5CDF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7C5CDF">
              <w:rPr>
                <w:rFonts w:eastAsia="Times New Roman"/>
                <w:lang w:eastAsia="ru-RU"/>
              </w:rPr>
              <w:t>предпроектных</w:t>
            </w:r>
            <w:proofErr w:type="spellEnd"/>
            <w:r w:rsidRPr="007C5CDF">
              <w:rPr>
                <w:rFonts w:eastAsia="Times New Roman"/>
                <w:lang w:eastAsia="ru-RU"/>
              </w:rPr>
              <w:t xml:space="preserve"> работ, включая историко-культурную экспертизу объектов местного 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7C5CDF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C5CDF">
              <w:rPr>
                <w:rFonts w:eastAsia="Times New Roman"/>
                <w:lang w:eastAsia="ru-RU"/>
              </w:rPr>
              <w:t>гп</w:t>
            </w:r>
            <w:proofErr w:type="gramStart"/>
            <w:r w:rsidRPr="007C5CDF">
              <w:rPr>
                <w:rFonts w:eastAsia="Times New Roman"/>
                <w:lang w:eastAsia="ru-RU"/>
              </w:rPr>
              <w:t>.В</w:t>
            </w:r>
            <w:proofErr w:type="gramEnd"/>
            <w:r w:rsidRPr="007C5CDF">
              <w:rPr>
                <w:rFonts w:eastAsia="Times New Roman"/>
                <w:lang w:eastAsia="ru-RU"/>
              </w:rPr>
              <w:t>иллози</w:t>
            </w:r>
            <w:proofErr w:type="spellEnd"/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Проектирование, включая экспертизу, объектов капитального строительства для муниципальных нужд, в том числе социальных объектов: административное здание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7C5CDF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C5CDF">
              <w:rPr>
                <w:rFonts w:eastAsia="Times New Roman"/>
                <w:lang w:eastAsia="ru-RU"/>
              </w:rPr>
              <w:t>д</w:t>
            </w:r>
            <w:proofErr w:type="gramStart"/>
            <w:r w:rsidRPr="007C5CDF">
              <w:rPr>
                <w:rFonts w:eastAsia="Times New Roman"/>
                <w:lang w:eastAsia="ru-RU"/>
              </w:rPr>
              <w:t>.Р</w:t>
            </w:r>
            <w:proofErr w:type="gramEnd"/>
            <w:r w:rsidRPr="007C5CDF">
              <w:rPr>
                <w:rFonts w:eastAsia="Times New Roman"/>
                <w:lang w:eastAsia="ru-RU"/>
              </w:rPr>
              <w:t>ассколово</w:t>
            </w:r>
            <w:proofErr w:type="spellEnd"/>
            <w:r w:rsidRPr="007C5CD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C5CDF">
              <w:rPr>
                <w:rFonts w:eastAsia="Times New Roman"/>
                <w:lang w:eastAsia="ru-RU"/>
              </w:rPr>
              <w:t>д.Аропаккузи</w:t>
            </w:r>
            <w:proofErr w:type="spellEnd"/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проектирование транспортной и инженерной и транспортной инфраструктуры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7C5CDF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C5CDF">
              <w:rPr>
                <w:rFonts w:eastAsia="Times New Roman"/>
                <w:lang w:eastAsia="ru-RU"/>
              </w:rPr>
              <w:t>д</w:t>
            </w:r>
            <w:proofErr w:type="gramStart"/>
            <w:r w:rsidRPr="007C5CDF">
              <w:rPr>
                <w:rFonts w:eastAsia="Times New Roman"/>
                <w:lang w:eastAsia="ru-RU"/>
              </w:rPr>
              <w:t>.Р</w:t>
            </w:r>
            <w:proofErr w:type="gramEnd"/>
            <w:r w:rsidRPr="007C5CDF">
              <w:rPr>
                <w:rFonts w:eastAsia="Times New Roman"/>
                <w:lang w:eastAsia="ru-RU"/>
              </w:rPr>
              <w:t>ассколово</w:t>
            </w:r>
            <w:proofErr w:type="spellEnd"/>
            <w:r w:rsidRPr="007C5CD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C5CDF">
              <w:rPr>
                <w:rFonts w:eastAsia="Times New Roman"/>
                <w:lang w:eastAsia="ru-RU"/>
              </w:rPr>
              <w:t>д.Аропаккузи</w:t>
            </w:r>
            <w:proofErr w:type="spellEnd"/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Строительство транспортной и инженерной и транспортной инфраструктуры </w:t>
            </w:r>
            <w:proofErr w:type="spellStart"/>
            <w:r w:rsidRPr="007C5CDF">
              <w:rPr>
                <w:rFonts w:eastAsia="Times New Roman"/>
                <w:lang w:eastAsia="ru-RU"/>
              </w:rPr>
              <w:t>д</w:t>
            </w:r>
            <w:proofErr w:type="gramStart"/>
            <w:r w:rsidRPr="007C5CDF">
              <w:rPr>
                <w:rFonts w:eastAsia="Times New Roman"/>
                <w:lang w:eastAsia="ru-RU"/>
              </w:rPr>
              <w:t>.Р</w:t>
            </w:r>
            <w:proofErr w:type="gramEnd"/>
            <w:r w:rsidRPr="007C5CDF">
              <w:rPr>
                <w:rFonts w:eastAsia="Times New Roman"/>
                <w:lang w:eastAsia="ru-RU"/>
              </w:rPr>
              <w:t>ассколово</w:t>
            </w:r>
            <w:proofErr w:type="spellEnd"/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7C5CDF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7C5CDF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13 шт.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Постановка границ населенных пунктов на кадастровый учет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7C5CDF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7C5CDF">
        <w:trPr>
          <w:trHeight w:val="705"/>
        </w:trPr>
        <w:tc>
          <w:tcPr>
            <w:tcW w:w="24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4200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7C5CDF" w:rsidRPr="007C5CDF" w:rsidTr="007C5CDF">
        <w:trPr>
          <w:trHeight w:val="705"/>
        </w:trPr>
        <w:tc>
          <w:tcPr>
            <w:tcW w:w="24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252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8200</w:t>
            </w:r>
          </w:p>
        </w:tc>
      </w:tr>
      <w:tr w:rsidR="007C5CDF" w:rsidRPr="007C5CDF" w:rsidTr="007C5CDF">
        <w:trPr>
          <w:trHeight w:val="705"/>
        </w:trPr>
        <w:tc>
          <w:tcPr>
            <w:tcW w:w="24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252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" w:name="OLE_LINK8"/>
            <w:bookmarkStart w:id="11" w:name="OLE_LINK9"/>
            <w:bookmarkStart w:id="12" w:name="OLE_LINK10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12750</w:t>
            </w:r>
            <w:bookmarkEnd w:id="10"/>
            <w:bookmarkEnd w:id="11"/>
            <w:bookmarkEnd w:id="12"/>
          </w:p>
        </w:tc>
      </w:tr>
    </w:tbl>
    <w:p w:rsidR="007C5CDF" w:rsidRPr="00AA0C85" w:rsidRDefault="007C5CDF" w:rsidP="007C5CDF">
      <w:pPr>
        <w:spacing w:after="0" w:line="240" w:lineRule="auto"/>
        <w:jc w:val="center"/>
      </w:pPr>
    </w:p>
    <w:sectPr w:rsidR="007C5CDF" w:rsidRPr="00AA0C85" w:rsidSect="007C5CD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58" w:rsidRDefault="00E45758" w:rsidP="007C5CDF">
      <w:pPr>
        <w:spacing w:after="0" w:line="240" w:lineRule="auto"/>
      </w:pPr>
      <w:r>
        <w:separator/>
      </w:r>
    </w:p>
  </w:endnote>
  <w:endnote w:type="continuationSeparator" w:id="0">
    <w:p w:rsidR="00E45758" w:rsidRDefault="00E45758" w:rsidP="007C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215416"/>
      <w:docPartObj>
        <w:docPartGallery w:val="Page Numbers (Bottom of Page)"/>
        <w:docPartUnique/>
      </w:docPartObj>
    </w:sdtPr>
    <w:sdtContent>
      <w:p w:rsidR="007C5CDF" w:rsidRDefault="0043597A">
        <w:pPr>
          <w:pStyle w:val="a6"/>
          <w:jc w:val="center"/>
        </w:pPr>
        <w:r>
          <w:fldChar w:fldCharType="begin"/>
        </w:r>
        <w:r w:rsidR="007C5CDF">
          <w:instrText>PAGE   \* MERGEFORMAT</w:instrText>
        </w:r>
        <w:r>
          <w:fldChar w:fldCharType="separate"/>
        </w:r>
        <w:r w:rsidR="001072FF">
          <w:rPr>
            <w:noProof/>
          </w:rPr>
          <w:t>8</w:t>
        </w:r>
        <w:r>
          <w:fldChar w:fldCharType="end"/>
        </w:r>
      </w:p>
    </w:sdtContent>
  </w:sdt>
  <w:p w:rsidR="007C5CDF" w:rsidRDefault="007C5C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58" w:rsidRDefault="00E45758" w:rsidP="007C5CDF">
      <w:pPr>
        <w:spacing w:after="0" w:line="240" w:lineRule="auto"/>
      </w:pPr>
      <w:r>
        <w:separator/>
      </w:r>
    </w:p>
  </w:footnote>
  <w:footnote w:type="continuationSeparator" w:id="0">
    <w:p w:rsidR="00E45758" w:rsidRDefault="00E45758" w:rsidP="007C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4B" w:rsidRDefault="009F3B4B" w:rsidP="009F3B4B">
    <w:pPr>
      <w:pStyle w:val="a4"/>
      <w:jc w:val="center"/>
      <w:rPr>
        <w:b/>
        <w:bCs/>
        <w:sz w:val="20"/>
        <w:szCs w:val="20"/>
        <w:lang w:val="en-US"/>
      </w:rPr>
    </w:pPr>
    <w:r w:rsidRPr="00D57F08">
      <w:rPr>
        <w:b/>
        <w:bCs/>
        <w:noProof/>
        <w:sz w:val="20"/>
        <w:szCs w:val="20"/>
        <w:lang w:eastAsia="ru-RU"/>
      </w:rPr>
      <w:drawing>
        <wp:inline distT="0" distB="0" distL="0" distR="0">
          <wp:extent cx="841375" cy="987425"/>
          <wp:effectExtent l="0" t="0" r="0" b="0"/>
          <wp:docPr id="1" name="Рисунок 1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B4B" w:rsidRDefault="009F3B4B" w:rsidP="009F3B4B">
    <w:pPr>
      <w:jc w:val="center"/>
    </w:pPr>
    <w:r>
      <w:rPr>
        <w:sz w:val="20"/>
        <w:szCs w:val="20"/>
      </w:rPr>
      <w:t>А</w:t>
    </w:r>
    <w:r w:rsidRPr="006C3846">
      <w:rPr>
        <w:sz w:val="20"/>
        <w:szCs w:val="20"/>
      </w:rPr>
      <w:t>ДМИНИСТРАЦИЯ ВИЛЛОЗСКО</w:t>
    </w:r>
    <w:r>
      <w:rPr>
        <w:sz w:val="20"/>
        <w:szCs w:val="20"/>
      </w:rPr>
      <w:t>ГО</w:t>
    </w:r>
    <w:r w:rsidRPr="006C3846">
      <w:rPr>
        <w:sz w:val="20"/>
        <w:szCs w:val="20"/>
      </w:rPr>
      <w:t xml:space="preserve"> </w:t>
    </w:r>
    <w:r>
      <w:rPr>
        <w:sz w:val="20"/>
        <w:szCs w:val="20"/>
      </w:rPr>
      <w:t xml:space="preserve">ГОРОДСКОГО </w:t>
    </w:r>
    <w:r w:rsidRPr="006C3846">
      <w:rPr>
        <w:sz w:val="20"/>
        <w:szCs w:val="20"/>
      </w:rPr>
      <w:t>ПОСЕЛЕНИ</w:t>
    </w:r>
    <w:r>
      <w:rPr>
        <w:sz w:val="20"/>
        <w:szCs w:val="20"/>
      </w:rPr>
      <w:t>Я</w:t>
    </w:r>
    <w:r w:rsidRPr="006C3846">
      <w:rPr>
        <w:sz w:val="20"/>
        <w:szCs w:val="20"/>
      </w:rPr>
      <w:t xml:space="preserve"> </w:t>
    </w:r>
    <w:r>
      <w:rPr>
        <w:sz w:val="20"/>
        <w:szCs w:val="20"/>
      </w:rPr>
      <w:t>ЛОМОНОСОВСКОГО</w:t>
    </w:r>
    <w:r w:rsidRPr="006C3846">
      <w:rPr>
        <w:sz w:val="20"/>
        <w:szCs w:val="20"/>
      </w:rPr>
      <w:t xml:space="preserve"> РАЙОН</w:t>
    </w:r>
    <w:r>
      <w:rPr>
        <w:sz w:val="20"/>
        <w:szCs w:val="20"/>
      </w:rP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A1"/>
    <w:multiLevelType w:val="multilevel"/>
    <w:tmpl w:val="6BCC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353"/>
    <w:multiLevelType w:val="multilevel"/>
    <w:tmpl w:val="55F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403EB"/>
    <w:multiLevelType w:val="hybridMultilevel"/>
    <w:tmpl w:val="03787BB8"/>
    <w:lvl w:ilvl="0" w:tplc="C4C2F24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BD4045"/>
    <w:multiLevelType w:val="multilevel"/>
    <w:tmpl w:val="D222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E7"/>
    <w:rsid w:val="00050942"/>
    <w:rsid w:val="00061FF1"/>
    <w:rsid w:val="000B69B5"/>
    <w:rsid w:val="000D1BF6"/>
    <w:rsid w:val="001072FF"/>
    <w:rsid w:val="001555CB"/>
    <w:rsid w:val="00170633"/>
    <w:rsid w:val="001D5672"/>
    <w:rsid w:val="00216EA0"/>
    <w:rsid w:val="002318E7"/>
    <w:rsid w:val="002B55DF"/>
    <w:rsid w:val="0035600C"/>
    <w:rsid w:val="00375B09"/>
    <w:rsid w:val="0040422E"/>
    <w:rsid w:val="00420428"/>
    <w:rsid w:val="0043597A"/>
    <w:rsid w:val="00461C9E"/>
    <w:rsid w:val="0047447F"/>
    <w:rsid w:val="004F2F24"/>
    <w:rsid w:val="004F4F82"/>
    <w:rsid w:val="0050020C"/>
    <w:rsid w:val="00583C7D"/>
    <w:rsid w:val="005A032C"/>
    <w:rsid w:val="00631697"/>
    <w:rsid w:val="0064286D"/>
    <w:rsid w:val="007A4BA1"/>
    <w:rsid w:val="007A5F2E"/>
    <w:rsid w:val="007C5CDF"/>
    <w:rsid w:val="007E2C91"/>
    <w:rsid w:val="008B0A56"/>
    <w:rsid w:val="008D205A"/>
    <w:rsid w:val="008E17BD"/>
    <w:rsid w:val="00900A47"/>
    <w:rsid w:val="009E7D54"/>
    <w:rsid w:val="009F3B4B"/>
    <w:rsid w:val="00A5565B"/>
    <w:rsid w:val="00A83C6E"/>
    <w:rsid w:val="00AA0C85"/>
    <w:rsid w:val="00B05893"/>
    <w:rsid w:val="00B90F72"/>
    <w:rsid w:val="00BB185F"/>
    <w:rsid w:val="00BC7A6E"/>
    <w:rsid w:val="00C506D0"/>
    <w:rsid w:val="00C92C70"/>
    <w:rsid w:val="00CD5DFB"/>
    <w:rsid w:val="00E45758"/>
    <w:rsid w:val="00EB1C26"/>
    <w:rsid w:val="00FC6DBF"/>
    <w:rsid w:val="00FD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CDF"/>
  </w:style>
  <w:style w:type="paragraph" w:styleId="a6">
    <w:name w:val="footer"/>
    <w:basedOn w:val="a"/>
    <w:link w:val="a7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CDF"/>
  </w:style>
  <w:style w:type="character" w:styleId="a8">
    <w:name w:val="Hyperlink"/>
    <w:rsid w:val="009F3B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5BDA-26A6-4249-A87D-1A58A28F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2</cp:revision>
  <cp:lastPrinted>2018-01-19T12:11:00Z</cp:lastPrinted>
  <dcterms:created xsi:type="dcterms:W3CDTF">2018-02-01T08:54:00Z</dcterms:created>
  <dcterms:modified xsi:type="dcterms:W3CDTF">2018-02-01T08:54:00Z</dcterms:modified>
</cp:coreProperties>
</file>