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3A3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1192101F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2B8128D0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15078C35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D9A7C28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0A99FF7F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B735E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3B5BAE2" w14:textId="77777777" w:rsidR="00971281" w:rsidRPr="0038526A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DCF52DC" w14:textId="0D96B27B" w:rsidR="00971281" w:rsidRPr="00594CD7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58F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44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апреля  2023г</w:t>
      </w:r>
      <w:r w:rsidRPr="00B024A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                                                                   №</w:t>
      </w:r>
      <w:r w:rsidR="00B024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5AA84FC" w14:textId="77777777" w:rsidR="00971281" w:rsidRPr="00594CD7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BC80D3" w14:textId="77777777" w:rsidR="00971281" w:rsidRPr="00594CD7" w:rsidRDefault="00971281" w:rsidP="009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474C60C5" w14:textId="77777777" w:rsidR="00971281" w:rsidRPr="006475DD" w:rsidRDefault="00971281" w:rsidP="006475DD">
      <w:pPr>
        <w:spacing w:after="0"/>
        <w:ind w:firstLine="56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75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73D5F85" w14:textId="77948976" w:rsidR="006475DD" w:rsidRPr="00B024A2" w:rsidRDefault="00971281" w:rsidP="00B0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</w:t>
      </w:r>
      <w:r w:rsidR="00B024A2" w:rsidRPr="00B0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совета депутатов </w:t>
      </w:r>
      <w:proofErr w:type="spellStart"/>
      <w:r w:rsidRPr="00B024A2">
        <w:rPr>
          <w:rFonts w:ascii="Times New Roman" w:eastAsia="Calibri" w:hAnsi="Times New Roman" w:cs="Times New Roman"/>
          <w:b/>
          <w:sz w:val="28"/>
          <w:szCs w:val="28"/>
        </w:rPr>
        <w:t>Виллозского</w:t>
      </w:r>
      <w:proofErr w:type="spellEnd"/>
      <w:r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</w:t>
      </w:r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24A2">
        <w:rPr>
          <w:rFonts w:ascii="Times New Roman" w:eastAsia="Calibri" w:hAnsi="Times New Roman" w:cs="Times New Roman"/>
          <w:b/>
          <w:sz w:val="28"/>
          <w:szCs w:val="28"/>
        </w:rPr>
        <w:t>22.02.2011 № 12</w:t>
      </w:r>
      <w:r w:rsidR="00B024A2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Административных регламентов предоставления местной администрацией МО </w:t>
      </w:r>
      <w:proofErr w:type="spellStart"/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>Виллозское</w:t>
      </w:r>
      <w:proofErr w:type="spellEnd"/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МО Ломоносовский муниципальный район Ленинградской области муниципальных услуг по</w:t>
      </w:r>
      <w:r w:rsidR="00B024A2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>выдаче разрешений на строительство объектов капитального строительства</w:t>
      </w:r>
      <w:r w:rsidR="00B024A2"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5DD" w:rsidRPr="00B024A2">
        <w:rPr>
          <w:rFonts w:ascii="Times New Roman" w:eastAsia="Calibri" w:hAnsi="Times New Roman" w:cs="Times New Roman"/>
          <w:b/>
          <w:sz w:val="28"/>
          <w:szCs w:val="28"/>
        </w:rPr>
        <w:t>и на ввод в эксплуатацию объектов капитального строительства»</w:t>
      </w:r>
    </w:p>
    <w:p w14:paraId="08865A5F" w14:textId="77777777" w:rsidR="00971281" w:rsidRPr="00B024A2" w:rsidRDefault="00971281" w:rsidP="006D0510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975CED3" w14:textId="77777777" w:rsidR="00971281" w:rsidRPr="00B024A2" w:rsidRDefault="00971281" w:rsidP="0097128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24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Уставом </w:t>
      </w:r>
      <w:proofErr w:type="spellStart"/>
      <w:r w:rsidRPr="00B024A2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B024A2">
        <w:rPr>
          <w:rFonts w:ascii="Times New Roman" w:hAnsi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области, в целях приведения нормативных правовых актов в соответствие с законодательством Российской Федерации, </w:t>
      </w:r>
      <w:r w:rsidRPr="00B024A2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proofErr w:type="spellStart"/>
      <w:r w:rsidRPr="00B024A2">
        <w:rPr>
          <w:rFonts w:ascii="Times New Roman" w:eastAsia="Calibri" w:hAnsi="Times New Roman"/>
          <w:sz w:val="28"/>
          <w:szCs w:val="28"/>
        </w:rPr>
        <w:t>Виллозского</w:t>
      </w:r>
      <w:proofErr w:type="spellEnd"/>
      <w:r w:rsidRPr="00B024A2">
        <w:rPr>
          <w:rFonts w:ascii="Times New Roman" w:eastAsia="Calibri" w:hAnsi="Times New Roman"/>
          <w:sz w:val="28"/>
          <w:szCs w:val="28"/>
        </w:rPr>
        <w:t xml:space="preserve"> городского поселения</w:t>
      </w:r>
    </w:p>
    <w:p w14:paraId="1F582ABE" w14:textId="77777777" w:rsidR="00971281" w:rsidRPr="00B024A2" w:rsidRDefault="00971281" w:rsidP="0097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4A2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22502E36" w14:textId="77777777" w:rsidR="00971281" w:rsidRPr="00B024A2" w:rsidRDefault="00971281" w:rsidP="00485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A2">
        <w:rPr>
          <w:rFonts w:ascii="Times New Roman" w:eastAsia="Calibri" w:hAnsi="Times New Roman" w:cs="Times New Roman"/>
          <w:sz w:val="28"/>
          <w:szCs w:val="28"/>
        </w:rPr>
        <w:t>1. Признать утратившим силу:</w:t>
      </w:r>
    </w:p>
    <w:p w14:paraId="79099F96" w14:textId="77777777" w:rsidR="00362EC0" w:rsidRPr="00B024A2" w:rsidRDefault="00971281" w:rsidP="00485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A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475DD" w:rsidRPr="00B024A2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6475DD" w:rsidRPr="00B024A2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6475DD" w:rsidRPr="00B024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22.02.</w:t>
      </w:r>
      <w:r w:rsidR="004858FF" w:rsidRPr="00B024A2">
        <w:rPr>
          <w:rFonts w:ascii="Times New Roman" w:eastAsia="Calibri" w:hAnsi="Times New Roman" w:cs="Times New Roman"/>
          <w:sz w:val="28"/>
          <w:szCs w:val="28"/>
        </w:rPr>
        <w:t xml:space="preserve">2011 </w:t>
      </w:r>
    </w:p>
    <w:p w14:paraId="013C32C2" w14:textId="5CB1E531" w:rsidR="00971281" w:rsidRPr="00B024A2" w:rsidRDefault="004858FF" w:rsidP="00362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A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75DD" w:rsidRPr="00B024A2">
        <w:rPr>
          <w:rFonts w:ascii="Times New Roman" w:eastAsia="Calibri" w:hAnsi="Times New Roman" w:cs="Times New Roman"/>
          <w:sz w:val="28"/>
          <w:szCs w:val="28"/>
        </w:rPr>
        <w:t xml:space="preserve">12 «Об утверждении Административных регламентов предоставления местной администрацией МО </w:t>
      </w:r>
      <w:proofErr w:type="spellStart"/>
      <w:r w:rsidR="006475DD" w:rsidRPr="00B024A2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="006475DD" w:rsidRPr="00B024A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МО Ломоносовский муниципальный район Ленинградской области муниципальных услуг по выдаче разрешений на строительство объектов капитального строительства и на ввод в эксплуатацию объек</w:t>
      </w:r>
      <w:r w:rsidR="00362EC0" w:rsidRPr="00B024A2">
        <w:rPr>
          <w:rFonts w:ascii="Times New Roman" w:eastAsia="Calibri" w:hAnsi="Times New Roman" w:cs="Times New Roman"/>
          <w:sz w:val="28"/>
          <w:szCs w:val="28"/>
        </w:rPr>
        <w:t>тов капитального строительства».</w:t>
      </w:r>
    </w:p>
    <w:p w14:paraId="7D73FA4A" w14:textId="77777777" w:rsidR="00971281" w:rsidRPr="00B024A2" w:rsidRDefault="00971281" w:rsidP="004858FF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024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B024A2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B024A2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www.villozi-adm.ru. </w:t>
      </w:r>
    </w:p>
    <w:p w14:paraId="6555E377" w14:textId="77777777" w:rsidR="00971281" w:rsidRPr="00B024A2" w:rsidRDefault="00971281" w:rsidP="004858FF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A2">
        <w:rPr>
          <w:rFonts w:ascii="Times New Roman" w:hAnsi="Times New Roman" w:cs="Times New Roman"/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B024A2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B024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73162CFB" w14:textId="35CFEE86" w:rsidR="00971281" w:rsidRPr="00B024A2" w:rsidRDefault="00971281" w:rsidP="00B02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4A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0ED0DB5E" w14:textId="2EF2CD86" w:rsidR="00971281" w:rsidRPr="004858FF" w:rsidRDefault="00971281" w:rsidP="00B024A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024A2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B024A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          В.М. Иванов</w:t>
      </w:r>
    </w:p>
    <w:p w14:paraId="7D7C5F24" w14:textId="77777777" w:rsidR="0047037E" w:rsidRPr="004858FF" w:rsidRDefault="0047037E">
      <w:pPr>
        <w:rPr>
          <w:sz w:val="24"/>
          <w:szCs w:val="24"/>
        </w:rPr>
      </w:pPr>
    </w:p>
    <w:sectPr w:rsidR="0047037E" w:rsidRPr="004858FF" w:rsidSect="004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81"/>
    <w:rsid w:val="00180574"/>
    <w:rsid w:val="001D45ED"/>
    <w:rsid w:val="00362EC0"/>
    <w:rsid w:val="0047037E"/>
    <w:rsid w:val="004858FF"/>
    <w:rsid w:val="004F7C89"/>
    <w:rsid w:val="00615287"/>
    <w:rsid w:val="006475DD"/>
    <w:rsid w:val="006D0510"/>
    <w:rsid w:val="0086066E"/>
    <w:rsid w:val="00971281"/>
    <w:rsid w:val="00A16E36"/>
    <w:rsid w:val="00B024A2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3F0F"/>
  <w15:docId w15:val="{3331F89C-6BA9-4BAB-AD7D-DD9326D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712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2023-04-10T12:37:00Z</cp:lastPrinted>
  <dcterms:created xsi:type="dcterms:W3CDTF">2023-04-10T12:37:00Z</dcterms:created>
  <dcterms:modified xsi:type="dcterms:W3CDTF">2023-04-10T12:37:00Z</dcterms:modified>
</cp:coreProperties>
</file>