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C40F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w:drawing>
          <wp:inline distT="0" distB="0" distL="0" distR="0" wp14:anchorId="39077957" wp14:editId="6EC6D5AB">
            <wp:extent cx="660400" cy="800100"/>
            <wp:effectExtent l="0" t="0" r="0" b="1270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50F5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14:paraId="268DBB38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14:paraId="2654229F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14:paraId="04C0E7FC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</w:p>
    <w:p w14:paraId="77906731" w14:textId="77777777" w:rsidR="003B254C" w:rsidRDefault="003B254C" w:rsidP="003B254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144</w:t>
      </w:r>
    </w:p>
    <w:p w14:paraId="79D3A8ED" w14:textId="77777777" w:rsidR="003B254C" w:rsidRDefault="003B254C" w:rsidP="003B254C">
      <w:pPr>
        <w:tabs>
          <w:tab w:val="left" w:pos="727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8047C1E" w14:textId="77777777" w:rsidR="003B254C" w:rsidRDefault="003B254C" w:rsidP="003B254C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10 апреля 2020</w:t>
      </w:r>
      <w:r w:rsidRPr="002C00A9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                    </w:t>
      </w:r>
      <w:r w:rsidRPr="002C00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2C00A9">
        <w:rPr>
          <w:sz w:val="28"/>
          <w:szCs w:val="28"/>
        </w:rPr>
        <w:t xml:space="preserve">  </w:t>
      </w:r>
      <w:proofErr w:type="spellStart"/>
      <w:r w:rsidRPr="002C00A9">
        <w:rPr>
          <w:sz w:val="28"/>
          <w:szCs w:val="28"/>
        </w:rPr>
        <w:t>гп</w:t>
      </w:r>
      <w:proofErr w:type="spellEnd"/>
      <w:r w:rsidRPr="002C00A9">
        <w:rPr>
          <w:sz w:val="28"/>
          <w:szCs w:val="28"/>
        </w:rPr>
        <w:t xml:space="preserve">. </w:t>
      </w:r>
      <w:proofErr w:type="spellStart"/>
      <w:r w:rsidRPr="002C00A9">
        <w:rPr>
          <w:sz w:val="28"/>
          <w:szCs w:val="28"/>
        </w:rPr>
        <w:t>Виллози</w:t>
      </w:r>
      <w:proofErr w:type="spellEnd"/>
    </w:p>
    <w:p w14:paraId="6F1A53A7" w14:textId="77777777" w:rsidR="003B254C" w:rsidRDefault="003B254C" w:rsidP="003B254C">
      <w:pPr>
        <w:tabs>
          <w:tab w:val="left" w:pos="7275"/>
        </w:tabs>
        <w:ind w:firstLine="540"/>
        <w:rPr>
          <w:sz w:val="28"/>
          <w:szCs w:val="28"/>
        </w:rPr>
      </w:pPr>
    </w:p>
    <w:p w14:paraId="600815D1" w14:textId="77777777" w:rsidR="003B254C" w:rsidRDefault="003B254C" w:rsidP="003B254C">
      <w:pPr>
        <w:tabs>
          <w:tab w:val="left" w:pos="7275"/>
        </w:tabs>
        <w:ind w:firstLine="540"/>
        <w:rPr>
          <w:sz w:val="28"/>
          <w:szCs w:val="28"/>
        </w:rPr>
      </w:pPr>
    </w:p>
    <w:p w14:paraId="3139DF59" w14:textId="77777777" w:rsidR="003B254C" w:rsidRDefault="003B254C" w:rsidP="003B254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запрете посещения гражданами</w:t>
      </w:r>
    </w:p>
    <w:p w14:paraId="143A2CCE" w14:textId="77777777" w:rsidR="003B254C" w:rsidRDefault="003B254C" w:rsidP="003B254C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Кладбищ на территории муниципального</w:t>
      </w:r>
    </w:p>
    <w:p w14:paraId="16D59BA7" w14:textId="77777777" w:rsidR="003B254C" w:rsidRDefault="003B254C" w:rsidP="003B2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14:paraId="1BC10DB8" w14:textId="77777777" w:rsidR="003B254C" w:rsidRPr="00B438E1" w:rsidRDefault="003B254C" w:rsidP="003B2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37FA39" w14:textId="77777777" w:rsidR="003B254C" w:rsidRPr="00B438E1" w:rsidRDefault="003B254C" w:rsidP="003B254C">
      <w:pPr>
        <w:jc w:val="both"/>
        <w:rPr>
          <w:sz w:val="28"/>
          <w:szCs w:val="28"/>
        </w:rPr>
      </w:pPr>
    </w:p>
    <w:p w14:paraId="76874741" w14:textId="77777777" w:rsidR="003B254C" w:rsidRPr="003B254C" w:rsidRDefault="003B254C" w:rsidP="003B254C">
      <w:pPr>
        <w:jc w:val="both"/>
        <w:rPr>
          <w:sz w:val="28"/>
          <w:szCs w:val="28"/>
        </w:rPr>
      </w:pPr>
      <w:r w:rsidRPr="00B438E1">
        <w:rPr>
          <w:sz w:val="28"/>
          <w:szCs w:val="28"/>
        </w:rPr>
        <w:tab/>
        <w:t xml:space="preserve">В целях реализации </w:t>
      </w:r>
      <w:r>
        <w:rPr>
          <w:sz w:val="28"/>
          <w:szCs w:val="28"/>
        </w:rPr>
        <w:t>Указа Президента Российской Федерации от 02</w:t>
      </w:r>
      <w:r>
        <w:rPr>
          <w:sz w:val="28"/>
          <w:szCs w:val="28"/>
          <w:lang w:val="en-US"/>
        </w:rPr>
        <w:t>.04</w:t>
      </w:r>
      <w:r>
        <w:rPr>
          <w:sz w:val="28"/>
          <w:szCs w:val="28"/>
        </w:rPr>
        <w:t xml:space="preserve">.2020 № 239 «О мерах по обеспечению санитарно-эпидемиологического благополучия населения на территории Российской Федерации в 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COVID-19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недопущения ее распространения на территории муниципального образования </w:t>
      </w: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 Ломоносовского района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руководствуясь постановлением Правительства Ленинградской области № 171 от 03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2020 «О реализации Указа Президента Российской Федерации от 02</w:t>
      </w:r>
      <w:r>
        <w:rPr>
          <w:sz w:val="28"/>
          <w:szCs w:val="28"/>
          <w:lang w:val="en-US"/>
        </w:rPr>
        <w:t>.04.2020</w:t>
      </w:r>
      <w:r>
        <w:rPr>
          <w:sz w:val="28"/>
          <w:szCs w:val="28"/>
        </w:rPr>
        <w:t xml:space="preserve"> № 239»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3EC56DB1" w14:textId="77777777" w:rsidR="003B254C" w:rsidRDefault="003B254C" w:rsidP="003B254C"/>
    <w:p w14:paraId="370DFA7D" w14:textId="77777777" w:rsidR="003B254C" w:rsidRPr="00CE3056" w:rsidRDefault="003B254C" w:rsidP="003B254C">
      <w:pPr>
        <w:ind w:firstLine="540"/>
        <w:jc w:val="center"/>
      </w:pPr>
      <w:r>
        <w:t>ПОСТАНОВЛЯЕТ</w:t>
      </w:r>
      <w:r w:rsidRPr="00CE3056">
        <w:t>:</w:t>
      </w:r>
    </w:p>
    <w:p w14:paraId="2E4F696C" w14:textId="77777777" w:rsidR="003B254C" w:rsidRPr="00B438E1" w:rsidRDefault="003B254C" w:rsidP="003B254C">
      <w:pPr>
        <w:jc w:val="both"/>
        <w:rPr>
          <w:sz w:val="28"/>
          <w:szCs w:val="28"/>
        </w:rPr>
      </w:pPr>
    </w:p>
    <w:p w14:paraId="378C302C" w14:textId="77777777" w:rsidR="009F158A" w:rsidRPr="009F158A" w:rsidRDefault="003B254C" w:rsidP="003B25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апреля 2020 года запретить посещение гражданами территории общественного кладбища Кирхгоф </w:t>
      </w:r>
      <w:r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за исключением осуществления погребения усопших</w:t>
      </w:r>
      <w:r w:rsidR="009F158A">
        <w:rPr>
          <w:sz w:val="28"/>
          <w:szCs w:val="28"/>
          <w:lang w:val="en-US"/>
        </w:rPr>
        <w:t xml:space="preserve">, </w:t>
      </w:r>
      <w:r w:rsidR="009F158A">
        <w:rPr>
          <w:sz w:val="28"/>
          <w:szCs w:val="28"/>
        </w:rPr>
        <w:t>как обрядовых действий по захоронению тела (останков) человека после его смерти в присутствии супруга (супруги)</w:t>
      </w:r>
      <w:r w:rsidR="009F158A"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близких родственников</w:t>
      </w:r>
      <w:r w:rsidR="009F158A"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либо законного представителя умершего</w:t>
      </w:r>
      <w:r w:rsidR="009F158A"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либо иных  лиц</w:t>
      </w:r>
      <w:r w:rsidR="009F158A"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взявших на себя обязанность осуществлять погребение</w:t>
      </w:r>
      <w:r w:rsidR="009F158A">
        <w:rPr>
          <w:sz w:val="28"/>
          <w:szCs w:val="28"/>
          <w:lang w:val="en-US"/>
        </w:rPr>
        <w:t>,</w:t>
      </w:r>
      <w:r w:rsidR="009F158A">
        <w:rPr>
          <w:sz w:val="28"/>
          <w:szCs w:val="28"/>
        </w:rPr>
        <w:t xml:space="preserve"> а также проведение работ по содержанию кладбищ с соблюдением всех необходимых санитарно-эпидемиологических требований по поддерживанию мер по нераспространению новой </w:t>
      </w:r>
      <w:proofErr w:type="spellStart"/>
      <w:r w:rsidR="009F158A">
        <w:rPr>
          <w:sz w:val="28"/>
          <w:szCs w:val="28"/>
        </w:rPr>
        <w:t>коронавирусной</w:t>
      </w:r>
      <w:proofErr w:type="spellEnd"/>
      <w:r w:rsidR="009F158A">
        <w:rPr>
          <w:sz w:val="28"/>
          <w:szCs w:val="28"/>
        </w:rPr>
        <w:t xml:space="preserve"> инфекции (</w:t>
      </w:r>
      <w:r w:rsidR="009F158A">
        <w:rPr>
          <w:sz w:val="28"/>
          <w:szCs w:val="28"/>
          <w:lang w:val="en-US"/>
        </w:rPr>
        <w:t>COVID-19).</w:t>
      </w:r>
    </w:p>
    <w:p w14:paraId="1820DCF5" w14:textId="77777777" w:rsidR="009F158A" w:rsidRDefault="009F158A" w:rsidP="003B25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DA696C">
        <w:rPr>
          <w:sz w:val="28"/>
          <w:szCs w:val="28"/>
        </w:rPr>
        <w:t xml:space="preserve">льному учреждению «Бюро ритуальных услуг» муниципального образования </w:t>
      </w:r>
      <w:proofErr w:type="spellStart"/>
      <w:r w:rsidR="00DA696C">
        <w:rPr>
          <w:sz w:val="28"/>
          <w:szCs w:val="28"/>
        </w:rPr>
        <w:t>Виллозское</w:t>
      </w:r>
      <w:proofErr w:type="spellEnd"/>
      <w:r w:rsidR="00DA696C">
        <w:rPr>
          <w:sz w:val="28"/>
          <w:szCs w:val="28"/>
        </w:rPr>
        <w:t xml:space="preserve"> городское поселение Ломоносовского района Ленинградской области</w:t>
      </w:r>
      <w:bookmarkStart w:id="0" w:name="_GoBack"/>
      <w:bookmarkEnd w:id="0"/>
      <w:r w:rsidR="00DA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реализовать исполнение пункта 1 настоящего постановления</w:t>
      </w:r>
      <w:r>
        <w:rPr>
          <w:sz w:val="28"/>
          <w:szCs w:val="28"/>
          <w:lang w:val="en-US"/>
        </w:rPr>
        <w:t>.</w:t>
      </w:r>
    </w:p>
    <w:p w14:paraId="3FC955BB" w14:textId="77777777" w:rsidR="009F158A" w:rsidRPr="009F158A" w:rsidRDefault="009F158A" w:rsidP="003B25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(обнародовать) настоящее постановление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разместить на официальном сайте муниципального образования в информационно-телекоммуникационной сети интернет</w:t>
      </w:r>
      <w:r>
        <w:rPr>
          <w:sz w:val="28"/>
          <w:szCs w:val="28"/>
          <w:lang w:val="en-US"/>
        </w:rPr>
        <w:t>.</w:t>
      </w:r>
    </w:p>
    <w:p w14:paraId="29EABFA6" w14:textId="77777777" w:rsidR="009F158A" w:rsidRDefault="009F158A" w:rsidP="003B25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</w:t>
      </w:r>
      <w:r w:rsidR="000875F4">
        <w:rPr>
          <w:sz w:val="28"/>
          <w:szCs w:val="28"/>
        </w:rPr>
        <w:t>н</w:t>
      </w:r>
      <w:r>
        <w:rPr>
          <w:sz w:val="28"/>
          <w:szCs w:val="28"/>
        </w:rPr>
        <w:t>ием настоящего постановления</w:t>
      </w:r>
      <w:r w:rsidR="000875F4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0875F4">
        <w:rPr>
          <w:sz w:val="28"/>
          <w:szCs w:val="28"/>
        </w:rPr>
        <w:t>Виллозского</w:t>
      </w:r>
      <w:proofErr w:type="spellEnd"/>
      <w:r w:rsidR="000875F4">
        <w:rPr>
          <w:sz w:val="28"/>
          <w:szCs w:val="28"/>
        </w:rPr>
        <w:t xml:space="preserve"> городского поселения – Воробьева В</w:t>
      </w:r>
      <w:r w:rsidR="000875F4">
        <w:rPr>
          <w:sz w:val="28"/>
          <w:szCs w:val="28"/>
          <w:lang w:val="en-US"/>
        </w:rPr>
        <w:t>.</w:t>
      </w:r>
      <w:r w:rsidR="000875F4">
        <w:rPr>
          <w:sz w:val="28"/>
          <w:szCs w:val="28"/>
        </w:rPr>
        <w:t>А</w:t>
      </w:r>
      <w:r w:rsidR="000875F4">
        <w:rPr>
          <w:sz w:val="28"/>
          <w:szCs w:val="28"/>
          <w:lang w:val="en-US"/>
        </w:rPr>
        <w:t>.</w:t>
      </w:r>
      <w:r w:rsidR="0008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2DC71F8B" w14:textId="77777777" w:rsidR="003B254C" w:rsidRDefault="003B254C" w:rsidP="003B254C">
      <w:pPr>
        <w:rPr>
          <w:sz w:val="28"/>
          <w:szCs w:val="28"/>
        </w:rPr>
      </w:pPr>
    </w:p>
    <w:p w14:paraId="4B11E1F9" w14:textId="77777777" w:rsidR="003B254C" w:rsidRDefault="003B254C" w:rsidP="003B254C">
      <w:pPr>
        <w:rPr>
          <w:b/>
          <w:sz w:val="28"/>
          <w:szCs w:val="28"/>
        </w:rPr>
      </w:pPr>
    </w:p>
    <w:p w14:paraId="0816FC6E" w14:textId="77777777" w:rsidR="003B254C" w:rsidRPr="000875F4" w:rsidRDefault="000875F4" w:rsidP="003B254C">
      <w:pPr>
        <w:rPr>
          <w:sz w:val="28"/>
          <w:szCs w:val="28"/>
        </w:rPr>
      </w:pPr>
      <w:r w:rsidRPr="000875F4">
        <w:rPr>
          <w:sz w:val="28"/>
          <w:szCs w:val="28"/>
        </w:rPr>
        <w:t>Глава</w:t>
      </w:r>
      <w:r w:rsidR="003B254C" w:rsidRPr="000875F4">
        <w:rPr>
          <w:sz w:val="28"/>
          <w:szCs w:val="28"/>
        </w:rPr>
        <w:t xml:space="preserve"> администрации</w:t>
      </w:r>
    </w:p>
    <w:p w14:paraId="74DEBBCF" w14:textId="77777777" w:rsidR="003B254C" w:rsidRPr="000875F4" w:rsidRDefault="003B254C" w:rsidP="003B254C">
      <w:pPr>
        <w:rPr>
          <w:sz w:val="28"/>
          <w:szCs w:val="28"/>
        </w:rPr>
      </w:pPr>
      <w:proofErr w:type="spellStart"/>
      <w:r w:rsidRPr="000875F4">
        <w:rPr>
          <w:sz w:val="28"/>
          <w:szCs w:val="28"/>
        </w:rPr>
        <w:t>Виллозского</w:t>
      </w:r>
      <w:proofErr w:type="spellEnd"/>
      <w:r w:rsidRPr="000875F4">
        <w:rPr>
          <w:sz w:val="28"/>
          <w:szCs w:val="28"/>
        </w:rPr>
        <w:t xml:space="preserve"> городского  поселения              </w:t>
      </w:r>
      <w:r w:rsidR="000875F4" w:rsidRPr="000875F4">
        <w:rPr>
          <w:sz w:val="28"/>
          <w:szCs w:val="28"/>
        </w:rPr>
        <w:t xml:space="preserve">                            С</w:t>
      </w:r>
      <w:r w:rsidR="000875F4" w:rsidRPr="000875F4">
        <w:rPr>
          <w:sz w:val="28"/>
          <w:szCs w:val="28"/>
          <w:lang w:val="en-US"/>
        </w:rPr>
        <w:t>.</w:t>
      </w:r>
      <w:r w:rsidR="000875F4" w:rsidRPr="000875F4">
        <w:rPr>
          <w:sz w:val="28"/>
          <w:szCs w:val="28"/>
        </w:rPr>
        <w:t>В</w:t>
      </w:r>
      <w:r w:rsidR="000875F4" w:rsidRPr="000875F4">
        <w:rPr>
          <w:sz w:val="28"/>
          <w:szCs w:val="28"/>
          <w:lang w:val="en-US"/>
        </w:rPr>
        <w:t xml:space="preserve">. </w:t>
      </w:r>
      <w:r w:rsidR="000875F4" w:rsidRPr="000875F4">
        <w:rPr>
          <w:sz w:val="28"/>
          <w:szCs w:val="28"/>
        </w:rPr>
        <w:t>Андреева</w:t>
      </w:r>
      <w:r w:rsidRPr="000875F4">
        <w:rPr>
          <w:sz w:val="28"/>
          <w:szCs w:val="28"/>
        </w:rPr>
        <w:t xml:space="preserve"> </w:t>
      </w:r>
    </w:p>
    <w:p w14:paraId="1FD7E8B7" w14:textId="77777777" w:rsidR="00022946" w:rsidRDefault="00022946"/>
    <w:sectPr w:rsidR="00022946" w:rsidSect="003A6B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167"/>
    <w:multiLevelType w:val="hybridMultilevel"/>
    <w:tmpl w:val="9348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C"/>
    <w:rsid w:val="00022946"/>
    <w:rsid w:val="000875F4"/>
    <w:rsid w:val="003A6B03"/>
    <w:rsid w:val="003B254C"/>
    <w:rsid w:val="009F158A"/>
    <w:rsid w:val="00D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15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4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4C"/>
    <w:rPr>
      <w:rFonts w:ascii="Lucida Grande CY" w:eastAsia="Times New Roman" w:hAnsi="Lucida Grande CY" w:cs="Times New Roman"/>
      <w:sz w:val="18"/>
      <w:szCs w:val="18"/>
    </w:rPr>
  </w:style>
  <w:style w:type="table" w:styleId="a5">
    <w:name w:val="Table Grid"/>
    <w:basedOn w:val="a1"/>
    <w:uiPriority w:val="59"/>
    <w:rsid w:val="003B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4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4C"/>
    <w:rPr>
      <w:rFonts w:ascii="Lucida Grande CY" w:eastAsia="Times New Roman" w:hAnsi="Lucida Grande CY" w:cs="Times New Roman"/>
      <w:sz w:val="18"/>
      <w:szCs w:val="18"/>
    </w:rPr>
  </w:style>
  <w:style w:type="table" w:styleId="a5">
    <w:name w:val="Table Grid"/>
    <w:basedOn w:val="a1"/>
    <w:uiPriority w:val="59"/>
    <w:rsid w:val="003B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2020-04-11T08:06:00Z</dcterms:created>
  <dcterms:modified xsi:type="dcterms:W3CDTF">2020-04-11T08:57:00Z</dcterms:modified>
</cp:coreProperties>
</file>