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5" w:rsidRPr="00306B13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 xml:space="preserve">ВИЛЛОЗСКОЕ </w:t>
      </w:r>
      <w:r w:rsidR="00D74073" w:rsidRPr="00306B13">
        <w:rPr>
          <w:rFonts w:ascii="Times New Roman CYR" w:hAnsi="Times New Roman CYR" w:cs="Times New Roman CYR"/>
          <w:b/>
          <w:bCs/>
          <w:sz w:val="26"/>
          <w:szCs w:val="26"/>
        </w:rPr>
        <w:t>ГОРОДСКОЕ</w:t>
      </w: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ПОСЕЛЕНИЕ</w:t>
      </w:r>
    </w:p>
    <w:p w:rsidR="00495575" w:rsidRPr="00306B13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>ЛОМОНОСОВСКОГО МУНИЦИПАЛЬНОГО РАЙОНА</w:t>
      </w:r>
    </w:p>
    <w:p w:rsidR="00495575" w:rsidRPr="00306B13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495575" w:rsidRPr="00306B13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</w:t>
      </w:r>
    </w:p>
    <w:p w:rsidR="00495575" w:rsidRPr="00306B13" w:rsidRDefault="00D74073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>ЧЕТВЕРТОГО</w:t>
      </w:r>
      <w:r w:rsidR="00495575" w:rsidRPr="00306B13">
        <w:rPr>
          <w:rFonts w:ascii="Times New Roman CYR" w:hAnsi="Times New Roman CYR" w:cs="Times New Roman CYR"/>
          <w:b/>
          <w:bCs/>
          <w:sz w:val="26"/>
          <w:szCs w:val="26"/>
        </w:rPr>
        <w:t xml:space="preserve"> СОЗЫВА</w:t>
      </w:r>
    </w:p>
    <w:p w:rsidR="00495575" w:rsidRPr="00306B13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br/>
        <w:t>РЕШЕНИЕ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49557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06B13">
        <w:rPr>
          <w:rFonts w:ascii="Times New Roman CYR" w:hAnsi="Times New Roman CYR" w:cs="Times New Roman CYR"/>
          <w:sz w:val="20"/>
          <w:szCs w:val="20"/>
        </w:rPr>
        <w:t>3 декабря</w:t>
      </w:r>
      <w:r w:rsidRPr="00495575">
        <w:rPr>
          <w:rFonts w:ascii="Times New Roman CYR" w:hAnsi="Times New Roman CYR" w:cs="Times New Roman CYR"/>
          <w:sz w:val="20"/>
          <w:szCs w:val="20"/>
        </w:rPr>
        <w:t xml:space="preserve"> 201</w:t>
      </w:r>
      <w:r w:rsidR="00D74073">
        <w:rPr>
          <w:rFonts w:ascii="Times New Roman CYR" w:hAnsi="Times New Roman CYR" w:cs="Times New Roman CYR"/>
          <w:sz w:val="20"/>
          <w:szCs w:val="20"/>
        </w:rPr>
        <w:t>9</w:t>
      </w:r>
      <w:r w:rsidRPr="00495575">
        <w:rPr>
          <w:rFonts w:ascii="Times New Roman CYR" w:hAnsi="Times New Roman CYR" w:cs="Times New Roman CYR"/>
          <w:sz w:val="20"/>
          <w:szCs w:val="20"/>
        </w:rPr>
        <w:t xml:space="preserve"> г</w:t>
      </w:r>
      <w:r w:rsidR="00797BBD">
        <w:rPr>
          <w:rFonts w:ascii="Times New Roman CYR" w:hAnsi="Times New Roman CYR" w:cs="Times New Roman CYR"/>
          <w:sz w:val="20"/>
          <w:szCs w:val="20"/>
        </w:rPr>
        <w:t xml:space="preserve">.   </w:t>
      </w:r>
      <w:r w:rsidRPr="00495575">
        <w:rPr>
          <w:rFonts w:ascii="Times New Roman CYR" w:hAnsi="Times New Roman CYR" w:cs="Times New Roman CYR"/>
          <w:sz w:val="20"/>
          <w:szCs w:val="20"/>
        </w:rPr>
        <w:t xml:space="preserve">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Pr="00495575"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="005E46D4">
        <w:rPr>
          <w:rFonts w:ascii="Times New Roman CYR" w:hAnsi="Times New Roman CYR" w:cs="Times New Roman CYR"/>
          <w:sz w:val="20"/>
          <w:szCs w:val="20"/>
        </w:rPr>
        <w:t xml:space="preserve">                       </w:t>
      </w:r>
      <w:r w:rsidRPr="00495575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№</w:t>
      </w:r>
      <w:r w:rsidR="00306B13">
        <w:rPr>
          <w:rFonts w:ascii="Times New Roman CYR" w:hAnsi="Times New Roman CYR" w:cs="Times New Roman CYR"/>
          <w:sz w:val="20"/>
          <w:szCs w:val="20"/>
        </w:rPr>
        <w:t xml:space="preserve"> 23</w:t>
      </w:r>
      <w:r w:rsidRPr="00495575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306B13" w:rsidRDefault="00306B13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495575" w:rsidRPr="00495575" w:rsidRDefault="00306B13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гп</w:t>
      </w:r>
      <w:proofErr w:type="gramStart"/>
      <w:r w:rsidR="00495575">
        <w:rPr>
          <w:rFonts w:ascii="Times New Roman CYR" w:hAnsi="Times New Roman CYR" w:cs="Times New Roman CYR"/>
          <w:sz w:val="20"/>
          <w:szCs w:val="20"/>
        </w:rPr>
        <w:t>.В</w:t>
      </w:r>
      <w:proofErr w:type="gramEnd"/>
      <w:r w:rsidR="00495575">
        <w:rPr>
          <w:rFonts w:ascii="Times New Roman CYR" w:hAnsi="Times New Roman CYR" w:cs="Times New Roman CYR"/>
          <w:sz w:val="20"/>
          <w:szCs w:val="20"/>
        </w:rPr>
        <w:t>иллози</w:t>
      </w:r>
      <w:proofErr w:type="spellEnd"/>
      <w:r w:rsidR="00495575" w:rsidRPr="00495575">
        <w:rPr>
          <w:rFonts w:ascii="Times New Roman CYR" w:hAnsi="Times New Roman CYR" w:cs="Times New Roman CYR"/>
          <w:sz w:val="20"/>
          <w:szCs w:val="20"/>
        </w:rPr>
        <w:br/>
      </w:r>
    </w:p>
    <w:p w:rsidR="00495575" w:rsidRPr="00306B13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</w:rPr>
        <w:t>«</w:t>
      </w: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 xml:space="preserve">О </w:t>
      </w:r>
      <w:r w:rsidR="0090041E" w:rsidRPr="00306B13">
        <w:rPr>
          <w:rFonts w:ascii="Times New Roman CYR" w:hAnsi="Times New Roman CYR" w:cs="Times New Roman CYR"/>
          <w:b/>
          <w:bCs/>
          <w:sz w:val="26"/>
          <w:szCs w:val="26"/>
        </w:rPr>
        <w:t>назначении членов</w:t>
      </w: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 xml:space="preserve"> конкурсной комиссии на замещение вакантной должности главы администрации </w:t>
      </w:r>
      <w:proofErr w:type="spellStart"/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>Виллозско</w:t>
      </w:r>
      <w:r w:rsidR="00D74073" w:rsidRPr="00306B13">
        <w:rPr>
          <w:rFonts w:ascii="Times New Roman CYR" w:hAnsi="Times New Roman CYR" w:cs="Times New Roman CYR"/>
          <w:b/>
          <w:bCs/>
          <w:sz w:val="26"/>
          <w:szCs w:val="26"/>
        </w:rPr>
        <w:t>го</w:t>
      </w:r>
      <w:proofErr w:type="spellEnd"/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74073" w:rsidRPr="00306B13">
        <w:rPr>
          <w:rFonts w:ascii="Times New Roman CYR" w:hAnsi="Times New Roman CYR" w:cs="Times New Roman CYR"/>
          <w:b/>
          <w:bCs/>
          <w:sz w:val="26"/>
          <w:szCs w:val="26"/>
        </w:rPr>
        <w:t>городского поселения</w:t>
      </w: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 xml:space="preserve"> Ломоносовск</w:t>
      </w:r>
      <w:r w:rsidR="00D74073" w:rsidRPr="00306B13">
        <w:rPr>
          <w:rFonts w:ascii="Times New Roman CYR" w:hAnsi="Times New Roman CYR" w:cs="Times New Roman CYR"/>
          <w:b/>
          <w:bCs/>
          <w:sz w:val="26"/>
          <w:szCs w:val="26"/>
        </w:rPr>
        <w:t>ого</w:t>
      </w: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</w:t>
      </w:r>
      <w:r w:rsidR="00D74073" w:rsidRPr="00306B13">
        <w:rPr>
          <w:rFonts w:ascii="Times New Roman CYR" w:hAnsi="Times New Roman CYR" w:cs="Times New Roman CYR"/>
          <w:b/>
          <w:bCs/>
          <w:sz w:val="26"/>
          <w:szCs w:val="26"/>
        </w:rPr>
        <w:t>ого</w:t>
      </w: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район</w:t>
      </w:r>
      <w:r w:rsidR="00D74073" w:rsidRPr="00306B13">
        <w:rPr>
          <w:rFonts w:ascii="Times New Roman CYR" w:hAnsi="Times New Roman CYR" w:cs="Times New Roman CYR"/>
          <w:b/>
          <w:bCs/>
          <w:sz w:val="26"/>
          <w:szCs w:val="26"/>
        </w:rPr>
        <w:t>а</w:t>
      </w: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 xml:space="preserve"> Ленинградской области»</w:t>
      </w:r>
    </w:p>
    <w:p w:rsidR="00495575" w:rsidRPr="00306B13" w:rsidRDefault="00495575" w:rsidP="004955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5575" w:rsidRPr="00306B13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306B13">
        <w:rPr>
          <w:rFonts w:ascii="Times New Roman CYR" w:hAnsi="Times New Roman CYR" w:cs="Times New Roman CYR"/>
          <w:sz w:val="26"/>
          <w:szCs w:val="26"/>
        </w:rPr>
        <w:t xml:space="preserve">         </w:t>
      </w:r>
      <w:proofErr w:type="gramStart"/>
      <w:r w:rsidRPr="00306B13">
        <w:rPr>
          <w:rFonts w:ascii="Times New Roman CYR" w:hAnsi="Times New Roman CYR" w:cs="Times New Roman CYR"/>
          <w:sz w:val="26"/>
          <w:szCs w:val="26"/>
        </w:rPr>
        <w:t>Руководствуясь пунктом 5 ст.37 Федеральным законом от 06 октября 2003 г. №131-ФЗ «Об общих принципах организации местного самоуправления в Российской Федерации», Устав</w:t>
      </w:r>
      <w:r w:rsidR="00D74073" w:rsidRPr="00306B13">
        <w:rPr>
          <w:rFonts w:ascii="Times New Roman CYR" w:hAnsi="Times New Roman CYR" w:cs="Times New Roman CYR"/>
          <w:sz w:val="26"/>
          <w:szCs w:val="26"/>
        </w:rPr>
        <w:t>ом</w:t>
      </w:r>
      <w:r w:rsidRPr="00306B13">
        <w:rPr>
          <w:rFonts w:ascii="Times New Roman CYR" w:hAnsi="Times New Roman CYR" w:cs="Times New Roman CYR"/>
          <w:sz w:val="26"/>
          <w:szCs w:val="26"/>
        </w:rPr>
        <w:t xml:space="preserve"> МО </w:t>
      </w:r>
      <w:proofErr w:type="spellStart"/>
      <w:r w:rsidRPr="00306B13">
        <w:rPr>
          <w:rFonts w:ascii="Times New Roman CYR" w:hAnsi="Times New Roman CYR" w:cs="Times New Roman CYR"/>
          <w:sz w:val="26"/>
          <w:szCs w:val="26"/>
        </w:rPr>
        <w:t>Виллозское</w:t>
      </w:r>
      <w:proofErr w:type="spellEnd"/>
      <w:r w:rsidRPr="00306B1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74073" w:rsidRPr="00306B13">
        <w:rPr>
          <w:rFonts w:ascii="Times New Roman CYR" w:hAnsi="Times New Roman CYR" w:cs="Times New Roman CYR"/>
          <w:sz w:val="26"/>
          <w:szCs w:val="26"/>
        </w:rPr>
        <w:t>городское</w:t>
      </w:r>
      <w:r w:rsidRPr="00306B13">
        <w:rPr>
          <w:rFonts w:ascii="Times New Roman CYR" w:hAnsi="Times New Roman CYR" w:cs="Times New Roman CYR"/>
          <w:sz w:val="26"/>
          <w:szCs w:val="26"/>
        </w:rPr>
        <w:t xml:space="preserve"> поселение, Порядком проведения конкурса на замещение должности главы местной администрации муниципального образования </w:t>
      </w:r>
      <w:proofErr w:type="spellStart"/>
      <w:r w:rsidRPr="00306B13">
        <w:rPr>
          <w:rFonts w:ascii="Times New Roman CYR" w:hAnsi="Times New Roman CYR" w:cs="Times New Roman CYR"/>
          <w:sz w:val="26"/>
          <w:szCs w:val="26"/>
        </w:rPr>
        <w:t>Виллозское</w:t>
      </w:r>
      <w:proofErr w:type="spellEnd"/>
      <w:r w:rsidRPr="00306B13">
        <w:rPr>
          <w:rFonts w:ascii="Times New Roman CYR" w:hAnsi="Times New Roman CYR" w:cs="Times New Roman CYR"/>
          <w:sz w:val="26"/>
          <w:szCs w:val="26"/>
        </w:rPr>
        <w:t xml:space="preserve"> сельское поселение Ломоносовского муниципального района Ленинградской области </w:t>
      </w:r>
      <w:r w:rsidR="00306B13" w:rsidRPr="00306B13">
        <w:rPr>
          <w:rFonts w:ascii="Times New Roman CYR" w:hAnsi="Times New Roman CYR" w:cs="Times New Roman CYR"/>
          <w:sz w:val="26"/>
          <w:szCs w:val="26"/>
        </w:rPr>
        <w:t>с</w:t>
      </w:r>
      <w:r w:rsidRPr="00306B13">
        <w:rPr>
          <w:rFonts w:ascii="Times New Roman CYR" w:hAnsi="Times New Roman CYR" w:cs="Times New Roman CYR"/>
          <w:sz w:val="26"/>
          <w:szCs w:val="26"/>
        </w:rPr>
        <w:t xml:space="preserve">овет депутатов муниципального образования </w:t>
      </w:r>
      <w:proofErr w:type="spellStart"/>
      <w:r w:rsidRPr="00306B13">
        <w:rPr>
          <w:rFonts w:ascii="Times New Roman CYR" w:hAnsi="Times New Roman CYR" w:cs="Times New Roman CYR"/>
          <w:sz w:val="26"/>
          <w:szCs w:val="26"/>
        </w:rPr>
        <w:t>Виллозское</w:t>
      </w:r>
      <w:proofErr w:type="spellEnd"/>
      <w:r w:rsidRPr="00306B1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87EBA" w:rsidRPr="00306B13">
        <w:rPr>
          <w:rFonts w:ascii="Times New Roman CYR" w:hAnsi="Times New Roman CYR" w:cs="Times New Roman CYR"/>
          <w:sz w:val="26"/>
          <w:szCs w:val="26"/>
        </w:rPr>
        <w:t>городское</w:t>
      </w:r>
      <w:r w:rsidRPr="00306B13">
        <w:rPr>
          <w:rFonts w:ascii="Times New Roman CYR" w:hAnsi="Times New Roman CYR" w:cs="Times New Roman CYR"/>
          <w:sz w:val="26"/>
          <w:szCs w:val="26"/>
        </w:rPr>
        <w:t xml:space="preserve"> поселение </w:t>
      </w:r>
      <w:proofErr w:type="gramEnd"/>
    </w:p>
    <w:p w:rsidR="00495575" w:rsidRPr="00306B13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06B13">
        <w:rPr>
          <w:rFonts w:ascii="Times New Roman CYR" w:hAnsi="Times New Roman CYR" w:cs="Times New Roman CYR"/>
          <w:b/>
          <w:sz w:val="26"/>
          <w:szCs w:val="26"/>
        </w:rPr>
        <w:t>РЕШИЛ</w:t>
      </w:r>
      <w:r w:rsidRPr="00306B13">
        <w:rPr>
          <w:rFonts w:ascii="Times New Roman CYR" w:hAnsi="Times New Roman CYR" w:cs="Times New Roman CYR"/>
          <w:b/>
          <w:bCs/>
          <w:sz w:val="26"/>
          <w:szCs w:val="26"/>
        </w:rPr>
        <w:t>:</w:t>
      </w:r>
    </w:p>
    <w:p w:rsidR="00495575" w:rsidRPr="00306B13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5575" w:rsidRPr="00306B13" w:rsidRDefault="00495575" w:rsidP="0049557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  <w:sz w:val="26"/>
          <w:szCs w:val="26"/>
        </w:rPr>
      </w:pPr>
      <w:r w:rsidRPr="00306B13">
        <w:rPr>
          <w:rFonts w:ascii="Times New Roman CYR" w:hAnsi="Times New Roman CYR" w:cs="Times New Roman CYR"/>
          <w:sz w:val="26"/>
          <w:szCs w:val="26"/>
        </w:rPr>
        <w:t>1.</w:t>
      </w:r>
      <w:r w:rsidRPr="00306B13">
        <w:rPr>
          <w:rFonts w:ascii="Times New Roman CYR" w:hAnsi="Times New Roman CYR" w:cs="Times New Roman CYR"/>
          <w:sz w:val="26"/>
          <w:szCs w:val="26"/>
        </w:rPr>
        <w:tab/>
        <w:t xml:space="preserve">Утвердить </w:t>
      </w:r>
      <w:r w:rsidR="0090041E" w:rsidRPr="00306B13">
        <w:rPr>
          <w:rFonts w:ascii="Times New Roman CYR" w:hAnsi="Times New Roman CYR" w:cs="Times New Roman CYR"/>
          <w:sz w:val="26"/>
          <w:szCs w:val="26"/>
        </w:rPr>
        <w:t>членов</w:t>
      </w:r>
      <w:r w:rsidRPr="00306B13">
        <w:rPr>
          <w:rFonts w:ascii="Times New Roman CYR" w:hAnsi="Times New Roman CYR" w:cs="Times New Roman CYR"/>
          <w:sz w:val="26"/>
          <w:szCs w:val="26"/>
        </w:rPr>
        <w:t xml:space="preserve"> конкурсной комиссии в количестве 6</w:t>
      </w:r>
      <w:r w:rsidR="005E46D4" w:rsidRPr="00306B13">
        <w:rPr>
          <w:rFonts w:ascii="Times New Roman CYR" w:hAnsi="Times New Roman CYR" w:cs="Times New Roman CYR"/>
          <w:sz w:val="26"/>
          <w:szCs w:val="26"/>
        </w:rPr>
        <w:t xml:space="preserve"> (шесть)</w:t>
      </w:r>
      <w:r w:rsidRPr="00306B13">
        <w:rPr>
          <w:rFonts w:ascii="Times New Roman CYR" w:hAnsi="Times New Roman CYR" w:cs="Times New Roman CYR"/>
          <w:sz w:val="26"/>
          <w:szCs w:val="26"/>
        </w:rPr>
        <w:t xml:space="preserve"> человек.</w:t>
      </w:r>
    </w:p>
    <w:p w:rsidR="00495575" w:rsidRPr="00306B13" w:rsidRDefault="00495575" w:rsidP="004955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06B13">
        <w:rPr>
          <w:rFonts w:ascii="Times New Roman CYR" w:hAnsi="Times New Roman CYR" w:cs="Times New Roman CYR"/>
          <w:sz w:val="26"/>
          <w:szCs w:val="26"/>
        </w:rPr>
        <w:t xml:space="preserve">2.   Назначить </w:t>
      </w:r>
      <w:r w:rsidR="0090041E" w:rsidRPr="00306B13">
        <w:rPr>
          <w:rFonts w:ascii="Times New Roman CYR" w:hAnsi="Times New Roman CYR" w:cs="Times New Roman CYR"/>
          <w:sz w:val="26"/>
          <w:szCs w:val="26"/>
        </w:rPr>
        <w:t>членами</w:t>
      </w:r>
      <w:r w:rsidRPr="00306B13">
        <w:rPr>
          <w:rFonts w:ascii="Times New Roman CYR" w:hAnsi="Times New Roman CYR" w:cs="Times New Roman CYR"/>
          <w:sz w:val="26"/>
          <w:szCs w:val="26"/>
        </w:rPr>
        <w:t xml:space="preserve"> конкурсной комиссии  муниципального образования </w:t>
      </w:r>
      <w:proofErr w:type="spellStart"/>
      <w:r w:rsidRPr="00306B13">
        <w:rPr>
          <w:rFonts w:ascii="Times New Roman CYR" w:hAnsi="Times New Roman CYR" w:cs="Times New Roman CYR"/>
          <w:sz w:val="26"/>
          <w:szCs w:val="26"/>
        </w:rPr>
        <w:t>Виллозское</w:t>
      </w:r>
      <w:proofErr w:type="spellEnd"/>
      <w:r w:rsidRPr="00306B1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74073" w:rsidRPr="00306B13">
        <w:rPr>
          <w:rFonts w:ascii="Times New Roman CYR" w:hAnsi="Times New Roman CYR" w:cs="Times New Roman CYR"/>
          <w:sz w:val="26"/>
          <w:szCs w:val="26"/>
        </w:rPr>
        <w:t>городское</w:t>
      </w:r>
      <w:r w:rsidRPr="00306B13">
        <w:rPr>
          <w:rFonts w:ascii="Times New Roman CYR" w:hAnsi="Times New Roman CYR" w:cs="Times New Roman CYR"/>
          <w:sz w:val="26"/>
          <w:szCs w:val="26"/>
        </w:rPr>
        <w:t xml:space="preserve"> поселение:</w:t>
      </w:r>
    </w:p>
    <w:p w:rsidR="00495575" w:rsidRPr="00306B13" w:rsidRDefault="00D2554A" w:rsidP="009004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306B13">
        <w:rPr>
          <w:rFonts w:ascii="Times New Roman CYR" w:hAnsi="Times New Roman CYR" w:cs="Times New Roman CYR"/>
          <w:sz w:val="26"/>
          <w:szCs w:val="26"/>
        </w:rPr>
        <w:t>Годова</w:t>
      </w:r>
      <w:proofErr w:type="spellEnd"/>
      <w:r w:rsidRPr="00306B13">
        <w:rPr>
          <w:rFonts w:ascii="Times New Roman CYR" w:hAnsi="Times New Roman CYR" w:cs="Times New Roman CYR"/>
          <w:sz w:val="26"/>
          <w:szCs w:val="26"/>
        </w:rPr>
        <w:t xml:space="preserve"> Сергея </w:t>
      </w:r>
      <w:r w:rsidR="00306B13" w:rsidRPr="00306B13">
        <w:rPr>
          <w:rFonts w:ascii="Times New Roman CYR" w:hAnsi="Times New Roman CYR" w:cs="Times New Roman CYR"/>
          <w:sz w:val="26"/>
          <w:szCs w:val="26"/>
        </w:rPr>
        <w:t>А</w:t>
      </w:r>
      <w:r w:rsidRPr="00306B13">
        <w:rPr>
          <w:rFonts w:ascii="Times New Roman CYR" w:hAnsi="Times New Roman CYR" w:cs="Times New Roman CYR"/>
          <w:sz w:val="26"/>
          <w:szCs w:val="26"/>
        </w:rPr>
        <w:t>лександровича</w:t>
      </w:r>
      <w:r w:rsidR="00813966" w:rsidRPr="00306B13">
        <w:rPr>
          <w:rFonts w:ascii="Times New Roman CYR" w:hAnsi="Times New Roman CYR" w:cs="Times New Roman CYR"/>
          <w:sz w:val="26"/>
          <w:szCs w:val="26"/>
        </w:rPr>
        <w:t xml:space="preserve"> – заместител</w:t>
      </w:r>
      <w:r w:rsidR="00306B13" w:rsidRPr="00306B13">
        <w:rPr>
          <w:rFonts w:ascii="Times New Roman CYR" w:hAnsi="Times New Roman CYR" w:cs="Times New Roman CYR"/>
          <w:sz w:val="26"/>
          <w:szCs w:val="26"/>
        </w:rPr>
        <w:t>я</w:t>
      </w:r>
      <w:r w:rsidR="00813966" w:rsidRPr="00306B13">
        <w:rPr>
          <w:rFonts w:ascii="Times New Roman CYR" w:hAnsi="Times New Roman CYR" w:cs="Times New Roman CYR"/>
          <w:sz w:val="26"/>
          <w:szCs w:val="26"/>
        </w:rPr>
        <w:t xml:space="preserve"> главы администрации Л</w:t>
      </w:r>
      <w:r w:rsidR="00797BBD">
        <w:rPr>
          <w:rFonts w:ascii="Times New Roman CYR" w:hAnsi="Times New Roman CYR" w:cs="Times New Roman CYR"/>
          <w:sz w:val="26"/>
          <w:szCs w:val="26"/>
        </w:rPr>
        <w:t>омоносовского муниципального района</w:t>
      </w:r>
      <w:r w:rsidR="00306B13" w:rsidRPr="00306B13">
        <w:rPr>
          <w:rFonts w:ascii="Times New Roman CYR" w:hAnsi="Times New Roman CYR" w:cs="Times New Roman CYR"/>
          <w:sz w:val="26"/>
          <w:szCs w:val="26"/>
        </w:rPr>
        <w:t>.</w:t>
      </w:r>
    </w:p>
    <w:p w:rsidR="0090041E" w:rsidRPr="00306B13" w:rsidRDefault="00D2554A" w:rsidP="009004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06B13">
        <w:rPr>
          <w:rFonts w:ascii="Times New Roman CYR" w:hAnsi="Times New Roman CYR" w:cs="Times New Roman CYR"/>
          <w:sz w:val="26"/>
          <w:szCs w:val="26"/>
        </w:rPr>
        <w:t>Кудрявцеву Зою Александровну</w:t>
      </w:r>
      <w:r w:rsidR="00813966" w:rsidRPr="00306B13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Pr="00306B13">
        <w:rPr>
          <w:rFonts w:ascii="Times New Roman CYR" w:hAnsi="Times New Roman CYR" w:cs="Times New Roman CYR"/>
          <w:sz w:val="26"/>
          <w:szCs w:val="26"/>
        </w:rPr>
        <w:t>начальник</w:t>
      </w:r>
      <w:r w:rsidR="00306B13" w:rsidRPr="00306B13">
        <w:rPr>
          <w:rFonts w:ascii="Times New Roman CYR" w:hAnsi="Times New Roman CYR" w:cs="Times New Roman CYR"/>
          <w:sz w:val="26"/>
          <w:szCs w:val="26"/>
        </w:rPr>
        <w:t>а</w:t>
      </w:r>
      <w:r w:rsidRPr="00306B13">
        <w:rPr>
          <w:rFonts w:ascii="Times New Roman CYR" w:hAnsi="Times New Roman CYR" w:cs="Times New Roman CYR"/>
          <w:sz w:val="26"/>
          <w:szCs w:val="26"/>
        </w:rPr>
        <w:t xml:space="preserve"> отдела кадров </w:t>
      </w:r>
      <w:r w:rsidR="00813966" w:rsidRPr="00306B13">
        <w:rPr>
          <w:rFonts w:ascii="Times New Roman CYR" w:hAnsi="Times New Roman CYR" w:cs="Times New Roman CYR"/>
          <w:sz w:val="26"/>
          <w:szCs w:val="26"/>
        </w:rPr>
        <w:t>администрации Л</w:t>
      </w:r>
      <w:r w:rsidR="00797BBD">
        <w:rPr>
          <w:rFonts w:ascii="Times New Roman CYR" w:hAnsi="Times New Roman CYR" w:cs="Times New Roman CYR"/>
          <w:sz w:val="26"/>
          <w:szCs w:val="26"/>
        </w:rPr>
        <w:t>омоносовского муниципального района</w:t>
      </w:r>
      <w:r w:rsidR="00306B13" w:rsidRPr="00306B13">
        <w:rPr>
          <w:rFonts w:ascii="Times New Roman CYR" w:hAnsi="Times New Roman CYR" w:cs="Times New Roman CYR"/>
          <w:sz w:val="26"/>
          <w:szCs w:val="26"/>
        </w:rPr>
        <w:t>.</w:t>
      </w:r>
    </w:p>
    <w:p w:rsidR="00813966" w:rsidRPr="00306B13" w:rsidRDefault="00D2554A" w:rsidP="009004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06B13">
        <w:rPr>
          <w:rFonts w:ascii="Times New Roman CYR" w:hAnsi="Times New Roman CYR" w:cs="Times New Roman CYR"/>
          <w:sz w:val="26"/>
          <w:szCs w:val="26"/>
        </w:rPr>
        <w:t>Лаврентьеву Наталью Сергеевну</w:t>
      </w:r>
      <w:r w:rsidR="00813966" w:rsidRPr="00306B13">
        <w:rPr>
          <w:rFonts w:ascii="Times New Roman CYR" w:hAnsi="Times New Roman CYR" w:cs="Times New Roman CYR"/>
          <w:sz w:val="26"/>
          <w:szCs w:val="26"/>
        </w:rPr>
        <w:t xml:space="preserve"> – </w:t>
      </w:r>
      <w:r w:rsidRPr="00306B13">
        <w:rPr>
          <w:rFonts w:ascii="Times New Roman CYR" w:hAnsi="Times New Roman CYR" w:cs="Times New Roman CYR"/>
          <w:sz w:val="26"/>
          <w:szCs w:val="26"/>
        </w:rPr>
        <w:t>начальник</w:t>
      </w:r>
      <w:r w:rsidR="00306B13" w:rsidRPr="00306B13">
        <w:rPr>
          <w:rFonts w:ascii="Times New Roman CYR" w:hAnsi="Times New Roman CYR" w:cs="Times New Roman CYR"/>
          <w:sz w:val="26"/>
          <w:szCs w:val="26"/>
        </w:rPr>
        <w:t>а</w:t>
      </w:r>
      <w:r w:rsidRPr="00306B13">
        <w:rPr>
          <w:rFonts w:ascii="Times New Roman CYR" w:hAnsi="Times New Roman CYR" w:cs="Times New Roman CYR"/>
          <w:sz w:val="26"/>
          <w:szCs w:val="26"/>
        </w:rPr>
        <w:t xml:space="preserve"> юридического отдела</w:t>
      </w:r>
      <w:r w:rsidR="00813966" w:rsidRPr="00306B13">
        <w:rPr>
          <w:rFonts w:ascii="Times New Roman CYR" w:hAnsi="Times New Roman CYR" w:cs="Times New Roman CYR"/>
          <w:sz w:val="26"/>
          <w:szCs w:val="26"/>
        </w:rPr>
        <w:t xml:space="preserve"> администрации Л</w:t>
      </w:r>
      <w:r w:rsidR="00797BBD">
        <w:rPr>
          <w:rFonts w:ascii="Times New Roman CYR" w:hAnsi="Times New Roman CYR" w:cs="Times New Roman CYR"/>
          <w:sz w:val="26"/>
          <w:szCs w:val="26"/>
        </w:rPr>
        <w:t>омоносовского муниципального района</w:t>
      </w:r>
      <w:r w:rsidR="00306B13" w:rsidRPr="00306B13">
        <w:rPr>
          <w:rFonts w:ascii="Times New Roman CYR" w:hAnsi="Times New Roman CYR" w:cs="Times New Roman CYR"/>
          <w:sz w:val="26"/>
          <w:szCs w:val="26"/>
        </w:rPr>
        <w:t>.</w:t>
      </w:r>
    </w:p>
    <w:p w:rsidR="00D2554A" w:rsidRPr="00306B13" w:rsidRDefault="00306B13" w:rsidP="009004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06B13">
        <w:rPr>
          <w:rFonts w:ascii="Times New Roman CYR" w:hAnsi="Times New Roman CYR" w:cs="Times New Roman CYR"/>
          <w:sz w:val="26"/>
          <w:szCs w:val="26"/>
        </w:rPr>
        <w:t xml:space="preserve">Иванова Виктора Михайловича – главу муниципального образования </w:t>
      </w:r>
      <w:proofErr w:type="spellStart"/>
      <w:r w:rsidRPr="00306B13">
        <w:rPr>
          <w:rFonts w:ascii="Times New Roman CYR" w:hAnsi="Times New Roman CYR" w:cs="Times New Roman CYR"/>
          <w:sz w:val="26"/>
          <w:szCs w:val="26"/>
        </w:rPr>
        <w:t>Виллозское</w:t>
      </w:r>
      <w:proofErr w:type="spellEnd"/>
      <w:r w:rsidRPr="00306B13">
        <w:rPr>
          <w:rFonts w:ascii="Times New Roman CYR" w:hAnsi="Times New Roman CYR" w:cs="Times New Roman CYR"/>
          <w:sz w:val="26"/>
          <w:szCs w:val="26"/>
        </w:rPr>
        <w:t xml:space="preserve"> городское поселение.</w:t>
      </w:r>
    </w:p>
    <w:p w:rsidR="00D2554A" w:rsidRPr="00306B13" w:rsidRDefault="00306B13" w:rsidP="009004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06B13">
        <w:rPr>
          <w:rFonts w:ascii="Times New Roman CYR" w:hAnsi="Times New Roman CYR" w:cs="Times New Roman CYR"/>
          <w:sz w:val="26"/>
          <w:szCs w:val="26"/>
        </w:rPr>
        <w:t xml:space="preserve">Миронову Галину Васильевну – депутата муниципального образования </w:t>
      </w:r>
      <w:proofErr w:type="spellStart"/>
      <w:r w:rsidRPr="00306B13">
        <w:rPr>
          <w:rFonts w:ascii="Times New Roman CYR" w:hAnsi="Times New Roman CYR" w:cs="Times New Roman CYR"/>
          <w:sz w:val="26"/>
          <w:szCs w:val="26"/>
        </w:rPr>
        <w:t>Виллозское</w:t>
      </w:r>
      <w:proofErr w:type="spellEnd"/>
      <w:r w:rsidRPr="00306B13">
        <w:rPr>
          <w:rFonts w:ascii="Times New Roman CYR" w:hAnsi="Times New Roman CYR" w:cs="Times New Roman CYR"/>
          <w:sz w:val="26"/>
          <w:szCs w:val="26"/>
        </w:rPr>
        <w:t xml:space="preserve"> городское поселение.</w:t>
      </w:r>
    </w:p>
    <w:p w:rsidR="00D2554A" w:rsidRPr="00306B13" w:rsidRDefault="00306B13" w:rsidP="009004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306B13">
        <w:rPr>
          <w:rFonts w:ascii="Times New Roman CYR" w:hAnsi="Times New Roman CYR" w:cs="Times New Roman CYR"/>
          <w:sz w:val="26"/>
          <w:szCs w:val="26"/>
        </w:rPr>
        <w:t>Химкову</w:t>
      </w:r>
      <w:proofErr w:type="spellEnd"/>
      <w:r w:rsidRPr="00306B13">
        <w:rPr>
          <w:rFonts w:ascii="Times New Roman CYR" w:hAnsi="Times New Roman CYR" w:cs="Times New Roman CYR"/>
          <w:sz w:val="26"/>
          <w:szCs w:val="26"/>
        </w:rPr>
        <w:t xml:space="preserve"> Юлию Александровну – депутата муниципального образования </w:t>
      </w:r>
      <w:proofErr w:type="spellStart"/>
      <w:r w:rsidRPr="00306B13">
        <w:rPr>
          <w:rFonts w:ascii="Times New Roman CYR" w:hAnsi="Times New Roman CYR" w:cs="Times New Roman CYR"/>
          <w:sz w:val="26"/>
          <w:szCs w:val="26"/>
        </w:rPr>
        <w:t>Виллозское</w:t>
      </w:r>
      <w:proofErr w:type="spellEnd"/>
      <w:r w:rsidRPr="00306B13">
        <w:rPr>
          <w:rFonts w:ascii="Times New Roman CYR" w:hAnsi="Times New Roman CYR" w:cs="Times New Roman CYR"/>
          <w:sz w:val="26"/>
          <w:szCs w:val="26"/>
        </w:rPr>
        <w:t xml:space="preserve"> городское поселение.</w:t>
      </w:r>
    </w:p>
    <w:p w:rsidR="00306B13" w:rsidRPr="00306B13" w:rsidRDefault="00495575" w:rsidP="00306B13">
      <w:pPr>
        <w:jc w:val="both"/>
        <w:rPr>
          <w:sz w:val="28"/>
          <w:szCs w:val="28"/>
        </w:rPr>
      </w:pPr>
      <w:r w:rsidRPr="00306B13">
        <w:rPr>
          <w:rFonts w:ascii="Times New Roman CYR" w:hAnsi="Times New Roman CYR" w:cs="Times New Roman CYR"/>
          <w:sz w:val="26"/>
          <w:szCs w:val="26"/>
        </w:rPr>
        <w:t xml:space="preserve">3. </w:t>
      </w:r>
      <w:r w:rsidR="00306B13" w:rsidRPr="00306B13">
        <w:rPr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="00306B13" w:rsidRPr="00306B13">
        <w:rPr>
          <w:sz w:val="26"/>
          <w:szCs w:val="26"/>
        </w:rPr>
        <w:t>Виллозское</w:t>
      </w:r>
      <w:proofErr w:type="spellEnd"/>
      <w:r w:rsidR="00306B13" w:rsidRPr="00306B13">
        <w:rPr>
          <w:sz w:val="26"/>
          <w:szCs w:val="26"/>
        </w:rPr>
        <w:t xml:space="preserve"> городское поселение по электронному адресу: </w:t>
      </w:r>
      <w:proofErr w:type="spellStart"/>
      <w:r w:rsidR="00306B13" w:rsidRPr="00306B13">
        <w:rPr>
          <w:sz w:val="26"/>
          <w:szCs w:val="26"/>
        </w:rPr>
        <w:t>www.villozi-adm.ru</w:t>
      </w:r>
      <w:proofErr w:type="spellEnd"/>
      <w:r w:rsidR="00306B13" w:rsidRPr="00306B13">
        <w:rPr>
          <w:sz w:val="26"/>
          <w:szCs w:val="26"/>
        </w:rPr>
        <w:t>. Расходы на опубликование (обнародование) возложить на администрацию</w:t>
      </w:r>
      <w:r w:rsidR="001F3850">
        <w:rPr>
          <w:sz w:val="26"/>
          <w:szCs w:val="26"/>
        </w:rPr>
        <w:t xml:space="preserve"> </w:t>
      </w:r>
      <w:proofErr w:type="spellStart"/>
      <w:r w:rsidR="001F3850">
        <w:rPr>
          <w:sz w:val="26"/>
          <w:szCs w:val="26"/>
        </w:rPr>
        <w:t>Виллозского</w:t>
      </w:r>
      <w:proofErr w:type="spellEnd"/>
      <w:r w:rsidR="001F3850">
        <w:rPr>
          <w:sz w:val="26"/>
          <w:szCs w:val="26"/>
        </w:rPr>
        <w:t xml:space="preserve"> городского поселения</w:t>
      </w:r>
      <w:r w:rsidR="00306B13" w:rsidRPr="00306B13">
        <w:rPr>
          <w:sz w:val="26"/>
          <w:szCs w:val="26"/>
        </w:rPr>
        <w:t>.</w:t>
      </w:r>
    </w:p>
    <w:p w:rsidR="00495575" w:rsidRPr="00306B13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95575" w:rsidRPr="00306B13" w:rsidRDefault="00495575" w:rsidP="00495575">
      <w:pPr>
        <w:widowControl w:val="0"/>
        <w:autoSpaceDE w:val="0"/>
        <w:autoSpaceDN w:val="0"/>
        <w:adjustRightInd w:val="0"/>
        <w:ind w:right="-185"/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306B13">
        <w:rPr>
          <w:rFonts w:ascii="Times New Roman CYR" w:hAnsi="Times New Roman CYR" w:cs="Times New Roman CYR"/>
          <w:b/>
          <w:sz w:val="26"/>
          <w:szCs w:val="26"/>
        </w:rPr>
        <w:t xml:space="preserve">Глава муниципального образования </w:t>
      </w:r>
    </w:p>
    <w:p w:rsidR="00251F8F" w:rsidRDefault="00495575" w:rsidP="00306B13">
      <w:pPr>
        <w:widowControl w:val="0"/>
        <w:autoSpaceDE w:val="0"/>
        <w:autoSpaceDN w:val="0"/>
        <w:adjustRightInd w:val="0"/>
        <w:ind w:right="-185"/>
        <w:jc w:val="both"/>
      </w:pPr>
      <w:proofErr w:type="spellStart"/>
      <w:r w:rsidRPr="00306B13">
        <w:rPr>
          <w:rFonts w:ascii="Times New Roman CYR" w:hAnsi="Times New Roman CYR" w:cs="Times New Roman CYR"/>
          <w:b/>
          <w:sz w:val="26"/>
          <w:szCs w:val="26"/>
        </w:rPr>
        <w:t>Виллозское</w:t>
      </w:r>
      <w:proofErr w:type="spellEnd"/>
      <w:r w:rsidRPr="00306B13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D74073" w:rsidRPr="00306B13">
        <w:rPr>
          <w:rFonts w:ascii="Times New Roman CYR" w:hAnsi="Times New Roman CYR" w:cs="Times New Roman CYR"/>
          <w:b/>
          <w:sz w:val="26"/>
          <w:szCs w:val="26"/>
        </w:rPr>
        <w:t>городское</w:t>
      </w:r>
      <w:r w:rsidRPr="00306B13">
        <w:rPr>
          <w:rFonts w:ascii="Times New Roman CYR" w:hAnsi="Times New Roman CYR" w:cs="Times New Roman CYR"/>
          <w:b/>
          <w:sz w:val="26"/>
          <w:szCs w:val="26"/>
        </w:rPr>
        <w:t xml:space="preserve"> поселение       </w:t>
      </w:r>
      <w:r w:rsidR="005E46D4" w:rsidRPr="00306B13">
        <w:rPr>
          <w:rFonts w:ascii="Times New Roman CYR" w:hAnsi="Times New Roman CYR" w:cs="Times New Roman CYR"/>
          <w:b/>
          <w:sz w:val="26"/>
          <w:szCs w:val="26"/>
        </w:rPr>
        <w:t xml:space="preserve">        </w:t>
      </w:r>
      <w:bookmarkStart w:id="0" w:name="_GoBack"/>
      <w:bookmarkEnd w:id="0"/>
      <w:r w:rsidRPr="00306B13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             В.М.Иванов</w:t>
      </w:r>
      <w:r w:rsidRPr="00306B13">
        <w:rPr>
          <w:rFonts w:ascii="Times New Roman CYR" w:hAnsi="Times New Roman CYR" w:cs="Times New Roman CYR"/>
          <w:b/>
        </w:rPr>
        <w:t xml:space="preserve">    </w:t>
      </w:r>
    </w:p>
    <w:sectPr w:rsidR="00251F8F" w:rsidSect="00E8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3174"/>
    <w:multiLevelType w:val="hybridMultilevel"/>
    <w:tmpl w:val="78D8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F7AD7"/>
    <w:multiLevelType w:val="hybridMultilevel"/>
    <w:tmpl w:val="9E5E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75"/>
    <w:rsid w:val="001F3850"/>
    <w:rsid w:val="00251F8F"/>
    <w:rsid w:val="00306B13"/>
    <w:rsid w:val="003F1E36"/>
    <w:rsid w:val="00495575"/>
    <w:rsid w:val="004C72F1"/>
    <w:rsid w:val="005E46D4"/>
    <w:rsid w:val="00797BBD"/>
    <w:rsid w:val="008075A0"/>
    <w:rsid w:val="00813966"/>
    <w:rsid w:val="00887EBA"/>
    <w:rsid w:val="0090041E"/>
    <w:rsid w:val="0098294B"/>
    <w:rsid w:val="00986B75"/>
    <w:rsid w:val="00D2554A"/>
    <w:rsid w:val="00D74073"/>
    <w:rsid w:val="00E83985"/>
    <w:rsid w:val="00FB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5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5</cp:revision>
  <cp:lastPrinted>2019-12-03T11:26:00Z</cp:lastPrinted>
  <dcterms:created xsi:type="dcterms:W3CDTF">2019-12-04T05:57:00Z</dcterms:created>
  <dcterms:modified xsi:type="dcterms:W3CDTF">2019-12-04T06:19:00Z</dcterms:modified>
</cp:coreProperties>
</file>