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6"/>
      </w:tblGrid>
      <w:tr w:rsidR="00F05446" w:rsidRPr="00F05446" w:rsidTr="00F05446">
        <w:trPr>
          <w:tblCellSpacing w:w="15" w:type="dxa"/>
        </w:trPr>
        <w:tc>
          <w:tcPr>
            <w:tcW w:w="5000" w:type="pct"/>
            <w:vAlign w:val="center"/>
            <w:hideMark/>
          </w:tcPr>
          <w:p w:rsidR="00845D1A" w:rsidRPr="00845D1A" w:rsidRDefault="00845D1A" w:rsidP="00845D1A">
            <w:pPr>
              <w:widowControl w:val="0"/>
              <w:autoSpaceDE w:val="0"/>
              <w:autoSpaceDN w:val="0"/>
              <w:adjustRightInd w:val="0"/>
              <w:spacing w:after="0" w:line="240" w:lineRule="auto"/>
              <w:jc w:val="center"/>
              <w:rPr>
                <w:rFonts w:ascii="Times New Roman" w:hAnsi="Times New Roman" w:cs="Times New Roman"/>
                <w:b/>
                <w:bCs/>
                <w:sz w:val="28"/>
                <w:szCs w:val="28"/>
              </w:rPr>
            </w:pPr>
            <w:r w:rsidRPr="00845D1A">
              <w:rPr>
                <w:rFonts w:ascii="Times New Roman" w:hAnsi="Times New Roman" w:cs="Times New Roman"/>
                <w:b/>
                <w:bCs/>
                <w:sz w:val="28"/>
                <w:szCs w:val="28"/>
              </w:rPr>
              <w:t>ВИЛЛОЗСКОЕ ГОРОДСКОЕ ПОСЕЛЕНИЕ</w:t>
            </w:r>
          </w:p>
          <w:p w:rsidR="00845D1A" w:rsidRPr="00845D1A" w:rsidRDefault="00845D1A" w:rsidP="00845D1A">
            <w:pPr>
              <w:widowControl w:val="0"/>
              <w:autoSpaceDE w:val="0"/>
              <w:autoSpaceDN w:val="0"/>
              <w:adjustRightInd w:val="0"/>
              <w:spacing w:after="0" w:line="240" w:lineRule="auto"/>
              <w:jc w:val="center"/>
              <w:rPr>
                <w:rFonts w:ascii="Times New Roman" w:hAnsi="Times New Roman" w:cs="Times New Roman"/>
                <w:b/>
                <w:bCs/>
                <w:sz w:val="28"/>
                <w:szCs w:val="28"/>
              </w:rPr>
            </w:pPr>
            <w:r w:rsidRPr="00845D1A">
              <w:rPr>
                <w:rFonts w:ascii="Times New Roman" w:hAnsi="Times New Roman" w:cs="Times New Roman"/>
                <w:b/>
                <w:bCs/>
                <w:sz w:val="28"/>
                <w:szCs w:val="28"/>
              </w:rPr>
              <w:t>ЛОМОНОСОВСКОГО МУНИЦИПАЛЬНОГО РАЙОНА</w:t>
            </w:r>
          </w:p>
          <w:p w:rsidR="00845D1A" w:rsidRPr="00845D1A" w:rsidRDefault="00845D1A" w:rsidP="00845D1A">
            <w:pPr>
              <w:widowControl w:val="0"/>
              <w:autoSpaceDE w:val="0"/>
              <w:autoSpaceDN w:val="0"/>
              <w:adjustRightInd w:val="0"/>
              <w:spacing w:after="0" w:line="240" w:lineRule="auto"/>
              <w:jc w:val="center"/>
              <w:rPr>
                <w:rFonts w:ascii="Times New Roman" w:hAnsi="Times New Roman" w:cs="Times New Roman"/>
                <w:b/>
                <w:bCs/>
                <w:sz w:val="28"/>
                <w:szCs w:val="28"/>
              </w:rPr>
            </w:pPr>
            <w:r w:rsidRPr="00845D1A">
              <w:rPr>
                <w:rFonts w:ascii="Times New Roman" w:hAnsi="Times New Roman" w:cs="Times New Roman"/>
                <w:b/>
                <w:bCs/>
                <w:sz w:val="28"/>
                <w:szCs w:val="28"/>
              </w:rPr>
              <w:t>ЛЕНИНГРАДСКОЙ ОБЛАСТИ</w:t>
            </w:r>
          </w:p>
          <w:p w:rsidR="00845D1A" w:rsidRPr="00845D1A" w:rsidRDefault="00845D1A" w:rsidP="00845D1A">
            <w:pPr>
              <w:widowControl w:val="0"/>
              <w:autoSpaceDE w:val="0"/>
              <w:autoSpaceDN w:val="0"/>
              <w:adjustRightInd w:val="0"/>
              <w:spacing w:after="0" w:line="240" w:lineRule="auto"/>
              <w:jc w:val="center"/>
              <w:rPr>
                <w:rFonts w:ascii="Times New Roman" w:hAnsi="Times New Roman" w:cs="Times New Roman"/>
                <w:b/>
                <w:bCs/>
                <w:sz w:val="28"/>
                <w:szCs w:val="28"/>
              </w:rPr>
            </w:pPr>
            <w:r w:rsidRPr="00845D1A">
              <w:rPr>
                <w:rFonts w:ascii="Times New Roman" w:hAnsi="Times New Roman" w:cs="Times New Roman"/>
                <w:b/>
                <w:bCs/>
                <w:sz w:val="28"/>
                <w:szCs w:val="28"/>
              </w:rPr>
              <w:t>СОВЕТ ДЕПУТАТОВ</w:t>
            </w:r>
          </w:p>
          <w:p w:rsidR="00845D1A" w:rsidRPr="00845D1A" w:rsidRDefault="00845D1A" w:rsidP="00845D1A">
            <w:pPr>
              <w:widowControl w:val="0"/>
              <w:autoSpaceDE w:val="0"/>
              <w:autoSpaceDN w:val="0"/>
              <w:adjustRightInd w:val="0"/>
              <w:spacing w:after="0" w:line="240" w:lineRule="auto"/>
              <w:jc w:val="center"/>
              <w:rPr>
                <w:rFonts w:ascii="Times New Roman" w:hAnsi="Times New Roman" w:cs="Times New Roman"/>
                <w:b/>
                <w:bCs/>
                <w:sz w:val="28"/>
                <w:szCs w:val="28"/>
              </w:rPr>
            </w:pPr>
            <w:r w:rsidRPr="00845D1A">
              <w:rPr>
                <w:rFonts w:ascii="Times New Roman" w:hAnsi="Times New Roman" w:cs="Times New Roman"/>
                <w:b/>
                <w:bCs/>
                <w:sz w:val="28"/>
                <w:szCs w:val="28"/>
              </w:rPr>
              <w:t>ТРЕТЬЕГО СОЗЫВА</w:t>
            </w:r>
          </w:p>
          <w:p w:rsidR="00845D1A" w:rsidRDefault="00845D1A" w:rsidP="00845D1A">
            <w:pPr>
              <w:widowControl w:val="0"/>
              <w:autoSpaceDE w:val="0"/>
              <w:autoSpaceDN w:val="0"/>
              <w:adjustRightInd w:val="0"/>
              <w:spacing w:after="0"/>
              <w:jc w:val="center"/>
              <w:rPr>
                <w:rFonts w:ascii="Times New Roman" w:hAnsi="Times New Roman" w:cs="Times New Roman"/>
                <w:b/>
                <w:bCs/>
                <w:sz w:val="28"/>
                <w:szCs w:val="28"/>
              </w:rPr>
            </w:pPr>
            <w:r w:rsidRPr="00845D1A">
              <w:rPr>
                <w:rFonts w:ascii="Times New Roman" w:hAnsi="Times New Roman" w:cs="Times New Roman"/>
                <w:b/>
                <w:bCs/>
                <w:sz w:val="28"/>
                <w:szCs w:val="28"/>
              </w:rPr>
              <w:br/>
              <w:t>РЕШЕНИЕ</w:t>
            </w:r>
          </w:p>
          <w:p w:rsidR="00845D1A" w:rsidRPr="00845D1A" w:rsidRDefault="00845D1A" w:rsidP="00845D1A">
            <w:pPr>
              <w:spacing w:after="0"/>
              <w:rPr>
                <w:rFonts w:ascii="Times New Roman" w:hAnsi="Times New Roman" w:cs="Times New Roman"/>
                <w:sz w:val="20"/>
                <w:szCs w:val="20"/>
              </w:rPr>
            </w:pPr>
            <w:r w:rsidRPr="00845D1A">
              <w:rPr>
                <w:rFonts w:ascii="Times New Roman" w:hAnsi="Times New Roman" w:cs="Times New Roman"/>
              </w:rPr>
              <w:t xml:space="preserve">    </w:t>
            </w:r>
            <w:r w:rsidR="00562DB2">
              <w:rPr>
                <w:rFonts w:ascii="Times New Roman" w:hAnsi="Times New Roman" w:cs="Times New Roman"/>
              </w:rPr>
              <w:t>09</w:t>
            </w:r>
            <w:r w:rsidRPr="00845D1A">
              <w:rPr>
                <w:rFonts w:ascii="Times New Roman" w:hAnsi="Times New Roman" w:cs="Times New Roman"/>
              </w:rPr>
              <w:t xml:space="preserve">  </w:t>
            </w:r>
            <w:r>
              <w:rPr>
                <w:rFonts w:ascii="Times New Roman" w:hAnsi="Times New Roman" w:cs="Times New Roman"/>
                <w:sz w:val="20"/>
                <w:szCs w:val="20"/>
              </w:rPr>
              <w:t>ноября</w:t>
            </w:r>
            <w:r w:rsidRPr="00845D1A">
              <w:rPr>
                <w:rFonts w:ascii="Times New Roman" w:hAnsi="Times New Roman" w:cs="Times New Roman"/>
                <w:sz w:val="20"/>
                <w:szCs w:val="20"/>
              </w:rPr>
              <w:t xml:space="preserve">  2018  года                                                                                            </w:t>
            </w:r>
            <w:r>
              <w:rPr>
                <w:rFonts w:ascii="Times New Roman" w:hAnsi="Times New Roman" w:cs="Times New Roman"/>
                <w:sz w:val="20"/>
                <w:szCs w:val="20"/>
              </w:rPr>
              <w:t xml:space="preserve">    </w:t>
            </w:r>
            <w:r w:rsidRPr="00845D1A">
              <w:rPr>
                <w:rFonts w:ascii="Times New Roman" w:hAnsi="Times New Roman" w:cs="Times New Roman"/>
                <w:sz w:val="20"/>
                <w:szCs w:val="20"/>
              </w:rPr>
              <w:t xml:space="preserve">                       № </w:t>
            </w:r>
            <w:r w:rsidR="00562DB2">
              <w:rPr>
                <w:rFonts w:ascii="Times New Roman" w:hAnsi="Times New Roman" w:cs="Times New Roman"/>
                <w:sz w:val="20"/>
                <w:szCs w:val="20"/>
              </w:rPr>
              <w:t>47</w:t>
            </w:r>
          </w:p>
          <w:p w:rsidR="00845D1A" w:rsidRPr="00845D1A" w:rsidRDefault="00845D1A" w:rsidP="00845D1A">
            <w:pPr>
              <w:spacing w:after="0"/>
              <w:rPr>
                <w:rFonts w:ascii="Times New Roman" w:hAnsi="Times New Roman" w:cs="Times New Roman"/>
                <w:sz w:val="20"/>
                <w:szCs w:val="20"/>
              </w:rPr>
            </w:pPr>
          </w:p>
          <w:p w:rsidR="00845D1A" w:rsidRPr="00845D1A" w:rsidRDefault="00845D1A" w:rsidP="00845D1A">
            <w:pPr>
              <w:spacing w:after="0"/>
              <w:jc w:val="center"/>
              <w:rPr>
                <w:rFonts w:ascii="Times New Roman" w:hAnsi="Times New Roman" w:cs="Times New Roman"/>
                <w:sz w:val="20"/>
                <w:szCs w:val="20"/>
              </w:rPr>
            </w:pPr>
            <w:r w:rsidRPr="00845D1A">
              <w:rPr>
                <w:rFonts w:ascii="Times New Roman" w:hAnsi="Times New Roman" w:cs="Times New Roman"/>
                <w:sz w:val="20"/>
                <w:szCs w:val="20"/>
              </w:rPr>
              <w:t>г.п. Виллози</w:t>
            </w:r>
          </w:p>
          <w:p w:rsidR="00F05446" w:rsidRDefault="00F05446" w:rsidP="00845D1A">
            <w:pPr>
              <w:spacing w:after="0" w:line="240" w:lineRule="auto"/>
              <w:rPr>
                <w:rFonts w:ascii="Times New Roman" w:eastAsia="Times New Roman" w:hAnsi="Times New Roman" w:cs="Times New Roman"/>
                <w:sz w:val="24"/>
                <w:szCs w:val="24"/>
                <w:lang w:eastAsia="ru-RU"/>
              </w:rPr>
            </w:pPr>
          </w:p>
          <w:p w:rsidR="00B02751" w:rsidRPr="002E4179" w:rsidRDefault="00B02751" w:rsidP="00936F42">
            <w:pPr>
              <w:spacing w:after="0" w:line="240" w:lineRule="auto"/>
              <w:jc w:val="center"/>
              <w:rPr>
                <w:rFonts w:ascii="Times New Roman" w:hAnsi="Times New Roman" w:cs="Times New Roman"/>
                <w:b/>
                <w:sz w:val="28"/>
                <w:szCs w:val="28"/>
                <w:lang w:eastAsia="ru-RU"/>
              </w:rPr>
            </w:pPr>
            <w:r w:rsidRPr="002E4179">
              <w:rPr>
                <w:rFonts w:ascii="Times New Roman" w:hAnsi="Times New Roman" w:cs="Times New Roman"/>
                <w:b/>
                <w:sz w:val="28"/>
                <w:szCs w:val="28"/>
              </w:rPr>
              <w:t>«</w:t>
            </w:r>
            <w:r w:rsidR="002E4179" w:rsidRPr="002E4179">
              <w:rPr>
                <w:rFonts w:ascii="Times New Roman" w:hAnsi="Times New Roman" w:cs="Times New Roman"/>
                <w:b/>
                <w:color w:val="000000"/>
                <w:sz w:val="28"/>
                <w:szCs w:val="28"/>
              </w:rPr>
              <w:t>О рассмотрении проекта областного закона «</w:t>
            </w:r>
            <w:r w:rsidR="002E4179">
              <w:rPr>
                <w:rFonts w:ascii="Times New Roman" w:hAnsi="Times New Roman" w:cs="Times New Roman"/>
                <w:b/>
                <w:color w:val="000000"/>
                <w:sz w:val="28"/>
                <w:szCs w:val="28"/>
              </w:rPr>
              <w:t xml:space="preserve">О внесении изменений в некоторые областные законы, регулирующие вопросы перераспределения полномочий в сфере водоснабжения и водоотведения между органами государственной власти </w:t>
            </w:r>
            <w:r w:rsidR="002E4179" w:rsidRPr="002E4179">
              <w:rPr>
                <w:rFonts w:ascii="Times New Roman" w:hAnsi="Times New Roman" w:cs="Times New Roman"/>
                <w:b/>
                <w:color w:val="000000"/>
                <w:sz w:val="28"/>
                <w:szCs w:val="28"/>
              </w:rPr>
              <w:t>Ленинградской области</w:t>
            </w:r>
            <w:r w:rsidR="002E4179">
              <w:rPr>
                <w:rFonts w:ascii="Times New Roman" w:hAnsi="Times New Roman" w:cs="Times New Roman"/>
                <w:b/>
                <w:color w:val="000000"/>
                <w:sz w:val="28"/>
                <w:szCs w:val="28"/>
              </w:rPr>
              <w:t xml:space="preserve"> и органами местного самоуправления поселении Ленинградской области</w:t>
            </w:r>
            <w:r w:rsidRPr="002E4179">
              <w:rPr>
                <w:rFonts w:ascii="Times New Roman" w:hAnsi="Times New Roman" w:cs="Times New Roman"/>
                <w:b/>
                <w:sz w:val="28"/>
                <w:szCs w:val="28"/>
                <w:lang w:eastAsia="ru-RU"/>
              </w:rPr>
              <w:t>»</w:t>
            </w:r>
          </w:p>
          <w:p w:rsidR="00936F42" w:rsidRDefault="00936F42" w:rsidP="00B02751">
            <w:pPr>
              <w:pStyle w:val="a4"/>
              <w:spacing w:before="0" w:beforeAutospacing="0" w:after="0" w:afterAutospacing="0"/>
              <w:ind w:firstLine="720"/>
              <w:jc w:val="both"/>
              <w:rPr>
                <w:color w:val="000000"/>
                <w:sz w:val="28"/>
                <w:szCs w:val="28"/>
              </w:rPr>
            </w:pPr>
          </w:p>
          <w:p w:rsidR="00B02751" w:rsidRPr="00D33D80" w:rsidRDefault="002E4179" w:rsidP="00B02751">
            <w:pPr>
              <w:pStyle w:val="a4"/>
              <w:spacing w:before="0" w:beforeAutospacing="0" w:after="0" w:afterAutospacing="0"/>
              <w:ind w:firstLine="720"/>
              <w:jc w:val="both"/>
              <w:rPr>
                <w:b/>
                <w:sz w:val="28"/>
                <w:szCs w:val="28"/>
              </w:rPr>
            </w:pPr>
            <w:r w:rsidRPr="002E4179">
              <w:rPr>
                <w:color w:val="000000"/>
                <w:sz w:val="28"/>
                <w:szCs w:val="28"/>
              </w:rPr>
              <w:t>Рассмотрев проект областного закона</w:t>
            </w:r>
            <w:r w:rsidRPr="00117BE7">
              <w:rPr>
                <w:sz w:val="28"/>
                <w:szCs w:val="28"/>
              </w:rPr>
              <w:t xml:space="preserve"> </w:t>
            </w:r>
            <w:r w:rsidRPr="002E4179">
              <w:rPr>
                <w:color w:val="000000"/>
                <w:sz w:val="28"/>
                <w:szCs w:val="28"/>
              </w:rPr>
              <w:t>«О внесении изменений в некоторые областные законы,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поселении Ленинградской области</w:t>
            </w:r>
            <w:r w:rsidRPr="002E4179">
              <w:rPr>
                <w:sz w:val="28"/>
                <w:szCs w:val="28"/>
              </w:rPr>
              <w:t>»</w:t>
            </w:r>
            <w:r>
              <w:rPr>
                <w:sz w:val="28"/>
                <w:szCs w:val="28"/>
              </w:rPr>
              <w:t>, внесенный Губернатором Ленинградской области,  в</w:t>
            </w:r>
            <w:r w:rsidR="00B02751" w:rsidRPr="00117BE7">
              <w:rPr>
                <w:sz w:val="28"/>
                <w:szCs w:val="28"/>
              </w:rPr>
              <w:t xml:space="preserve"> соответствии </w:t>
            </w:r>
            <w:r w:rsidR="00290279">
              <w:rPr>
                <w:sz w:val="28"/>
                <w:szCs w:val="28"/>
              </w:rPr>
              <w:t xml:space="preserve">с </w:t>
            </w:r>
            <w:r w:rsidR="00B02751">
              <w:rPr>
                <w:sz w:val="28"/>
                <w:szCs w:val="28"/>
              </w:rPr>
              <w:t xml:space="preserve">федеральным законом </w:t>
            </w:r>
            <w:r w:rsidR="00B02751" w:rsidRPr="00117BE7">
              <w:rPr>
                <w:sz w:val="28"/>
                <w:szCs w:val="28"/>
              </w:rPr>
              <w:t>от 06.10</w:t>
            </w:r>
            <w:r w:rsidR="00B02751">
              <w:rPr>
                <w:sz w:val="28"/>
                <w:szCs w:val="28"/>
              </w:rPr>
              <w:t>.2003 № 131-ФЗ «Об общих принци</w:t>
            </w:r>
            <w:r w:rsidR="00B02751" w:rsidRPr="00117BE7">
              <w:rPr>
                <w:sz w:val="28"/>
                <w:szCs w:val="28"/>
              </w:rPr>
              <w:t xml:space="preserve">пах организации местного самоуправления в Российской Федерации», </w:t>
            </w:r>
            <w:r>
              <w:rPr>
                <w:sz w:val="28"/>
                <w:szCs w:val="28"/>
              </w:rPr>
              <w:t>Уставом Виллозского городского поселения</w:t>
            </w:r>
            <w:r w:rsidRPr="00D33D80">
              <w:rPr>
                <w:sz w:val="28"/>
                <w:szCs w:val="28"/>
              </w:rPr>
              <w:t>,</w:t>
            </w:r>
            <w:r w:rsidR="00AA74E3" w:rsidRPr="00D33D80">
              <w:rPr>
                <w:snapToGrid w:val="0"/>
                <w:sz w:val="28"/>
                <w:szCs w:val="28"/>
              </w:rPr>
              <w:t xml:space="preserve"> </w:t>
            </w:r>
            <w:r w:rsidR="00D33D80" w:rsidRPr="00D33D80">
              <w:rPr>
                <w:snapToGrid w:val="0"/>
                <w:sz w:val="28"/>
                <w:szCs w:val="28"/>
              </w:rPr>
              <w:t>руководствуясь мнением</w:t>
            </w:r>
            <w:r w:rsidR="00290279" w:rsidRPr="00D33D80">
              <w:rPr>
                <w:snapToGrid w:val="0"/>
                <w:sz w:val="28"/>
                <w:szCs w:val="28"/>
              </w:rPr>
              <w:t xml:space="preserve"> жителей Виллозского городского поселения</w:t>
            </w:r>
            <w:r w:rsidR="00B02751" w:rsidRPr="00D33D80">
              <w:rPr>
                <w:sz w:val="28"/>
                <w:szCs w:val="28"/>
              </w:rPr>
              <w:t xml:space="preserve">, </w:t>
            </w:r>
            <w:r w:rsidR="00D33D80" w:rsidRPr="00D33D80">
              <w:rPr>
                <w:rStyle w:val="a5"/>
                <w:b w:val="0"/>
                <w:sz w:val="28"/>
                <w:szCs w:val="28"/>
              </w:rPr>
              <w:t>С</w:t>
            </w:r>
            <w:r w:rsidR="00B02751" w:rsidRPr="00D33D80">
              <w:rPr>
                <w:rStyle w:val="a5"/>
                <w:b w:val="0"/>
                <w:sz w:val="28"/>
                <w:szCs w:val="28"/>
              </w:rPr>
              <w:t>овет депутатов Виллозского городского поселения</w:t>
            </w:r>
            <w:r w:rsidR="00B02751" w:rsidRPr="00D33D80">
              <w:rPr>
                <w:b/>
                <w:sz w:val="28"/>
                <w:szCs w:val="28"/>
              </w:rPr>
              <w:t xml:space="preserve"> </w:t>
            </w:r>
          </w:p>
          <w:p w:rsidR="002E4179" w:rsidRPr="002E4179" w:rsidRDefault="00AA74E3" w:rsidP="002E4179">
            <w:pPr>
              <w:shd w:val="clear" w:color="auto" w:fill="FFFFFF"/>
              <w:ind w:left="23"/>
              <w:jc w:val="both"/>
              <w:rPr>
                <w:rFonts w:ascii="Times New Roman" w:hAnsi="Times New Roman" w:cs="Times New Roman"/>
                <w:b/>
                <w:color w:val="000000"/>
                <w:spacing w:val="-1"/>
                <w:sz w:val="28"/>
                <w:szCs w:val="28"/>
              </w:rPr>
            </w:pPr>
            <w:r w:rsidRPr="00D33D80">
              <w:rPr>
                <w:rFonts w:ascii="Times New Roman" w:hAnsi="Times New Roman" w:cs="Times New Roman"/>
                <w:b/>
                <w:color w:val="000000"/>
                <w:spacing w:val="-1"/>
                <w:sz w:val="28"/>
                <w:szCs w:val="28"/>
              </w:rPr>
              <w:t>РЕШИ</w:t>
            </w:r>
            <w:r w:rsidR="00290279" w:rsidRPr="00D33D80">
              <w:rPr>
                <w:rFonts w:ascii="Times New Roman" w:hAnsi="Times New Roman" w:cs="Times New Roman"/>
                <w:b/>
                <w:color w:val="000000"/>
                <w:spacing w:val="-1"/>
                <w:sz w:val="28"/>
                <w:szCs w:val="28"/>
              </w:rPr>
              <w:t>Л</w:t>
            </w:r>
            <w:r w:rsidR="002E4179" w:rsidRPr="00D33D80">
              <w:rPr>
                <w:rFonts w:ascii="Times New Roman" w:hAnsi="Times New Roman" w:cs="Times New Roman"/>
                <w:b/>
                <w:color w:val="000000"/>
                <w:spacing w:val="-1"/>
                <w:sz w:val="28"/>
                <w:szCs w:val="28"/>
              </w:rPr>
              <w:t>:</w:t>
            </w:r>
          </w:p>
          <w:p w:rsidR="00AA74E3" w:rsidRDefault="00AA74E3" w:rsidP="006A74DD">
            <w:pPr>
              <w:pStyle w:val="ac"/>
              <w:numPr>
                <w:ilvl w:val="0"/>
                <w:numId w:val="4"/>
              </w:numPr>
              <w:shd w:val="clear" w:color="auto" w:fill="FFFFFF"/>
              <w:spacing w:line="322" w:lineRule="exact"/>
              <w:ind w:left="0" w:right="11" w:firstLine="567"/>
              <w:jc w:val="both"/>
              <w:rPr>
                <w:sz w:val="28"/>
                <w:szCs w:val="28"/>
              </w:rPr>
            </w:pPr>
            <w:r w:rsidRPr="00AA74E3">
              <w:rPr>
                <w:color w:val="000000"/>
                <w:sz w:val="28"/>
                <w:szCs w:val="28"/>
              </w:rPr>
              <w:t xml:space="preserve">Отклонить </w:t>
            </w:r>
            <w:r>
              <w:rPr>
                <w:color w:val="000000"/>
                <w:sz w:val="28"/>
                <w:szCs w:val="28"/>
              </w:rPr>
              <w:t xml:space="preserve">предложенный </w:t>
            </w:r>
            <w:r w:rsidR="002E4179" w:rsidRPr="00AA74E3">
              <w:rPr>
                <w:color w:val="000000"/>
                <w:sz w:val="28"/>
                <w:szCs w:val="28"/>
              </w:rPr>
              <w:t>проект областного закона «</w:t>
            </w:r>
            <w:r w:rsidR="00290279" w:rsidRPr="00AA74E3">
              <w:rPr>
                <w:color w:val="000000"/>
                <w:sz w:val="28"/>
                <w:szCs w:val="28"/>
              </w:rPr>
              <w:t>О внесении изменений в некоторые областные законы,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поселении Ленинградской области</w:t>
            </w:r>
            <w:r w:rsidR="00290279" w:rsidRPr="00AA74E3">
              <w:rPr>
                <w:sz w:val="28"/>
                <w:szCs w:val="28"/>
              </w:rPr>
              <w:t>»</w:t>
            </w:r>
            <w:r>
              <w:rPr>
                <w:sz w:val="28"/>
                <w:szCs w:val="28"/>
              </w:rPr>
              <w:t>.</w:t>
            </w:r>
          </w:p>
          <w:p w:rsidR="006A74DD" w:rsidRPr="006A74DD" w:rsidRDefault="00AA74E3" w:rsidP="006A74DD">
            <w:pPr>
              <w:pStyle w:val="ac"/>
              <w:numPr>
                <w:ilvl w:val="0"/>
                <w:numId w:val="4"/>
              </w:numPr>
              <w:shd w:val="clear" w:color="auto" w:fill="FFFFFF"/>
              <w:spacing w:line="322" w:lineRule="exact"/>
              <w:ind w:left="0" w:right="11" w:firstLine="567"/>
              <w:jc w:val="both"/>
              <w:rPr>
                <w:sz w:val="28"/>
                <w:szCs w:val="28"/>
              </w:rPr>
            </w:pPr>
            <w:r>
              <w:rPr>
                <w:sz w:val="28"/>
                <w:szCs w:val="28"/>
              </w:rPr>
              <w:t xml:space="preserve">Предложить </w:t>
            </w:r>
            <w:r w:rsidR="006A74DD">
              <w:rPr>
                <w:sz w:val="28"/>
                <w:szCs w:val="28"/>
              </w:rPr>
              <w:t>под</w:t>
            </w:r>
            <w:r>
              <w:rPr>
                <w:sz w:val="28"/>
                <w:szCs w:val="28"/>
              </w:rPr>
              <w:t>пункт</w:t>
            </w:r>
            <w:r w:rsidR="006A74DD">
              <w:rPr>
                <w:sz w:val="28"/>
                <w:szCs w:val="28"/>
              </w:rPr>
              <w:t xml:space="preserve"> а) пункта 1 статьи 1 и подпункт а) пункта 2 изложить в следующей редакции:</w:t>
            </w:r>
          </w:p>
          <w:p w:rsidR="006A74DD" w:rsidRPr="00155800" w:rsidRDefault="006A74DD" w:rsidP="006A74DD">
            <w:pPr>
              <w:pStyle w:val="Style8"/>
              <w:widowControl/>
              <w:spacing w:line="317" w:lineRule="exact"/>
              <w:ind w:left="547"/>
              <w:rPr>
                <w:rStyle w:val="FontStyle20"/>
                <w:sz w:val="28"/>
                <w:szCs w:val="28"/>
              </w:rPr>
            </w:pPr>
            <w:r>
              <w:rPr>
                <w:rStyle w:val="FontStyle20"/>
                <w:sz w:val="28"/>
                <w:szCs w:val="28"/>
              </w:rPr>
              <w:t xml:space="preserve">«1) </w:t>
            </w:r>
            <w:r w:rsidRPr="00155800">
              <w:rPr>
                <w:rStyle w:val="FontStyle20"/>
                <w:sz w:val="28"/>
                <w:szCs w:val="28"/>
              </w:rPr>
              <w:t>в преамбуле:</w:t>
            </w:r>
          </w:p>
          <w:p w:rsidR="006A74DD" w:rsidRPr="00155800" w:rsidRDefault="006A74DD" w:rsidP="006A74DD">
            <w:pPr>
              <w:pStyle w:val="Style10"/>
              <w:widowControl/>
              <w:spacing w:before="7" w:line="317" w:lineRule="exact"/>
              <w:ind w:left="7" w:right="50" w:firstLine="560"/>
              <w:rPr>
                <w:rStyle w:val="FontStyle20"/>
                <w:sz w:val="28"/>
                <w:szCs w:val="28"/>
              </w:rPr>
            </w:pPr>
            <w:r w:rsidRPr="00155800">
              <w:rPr>
                <w:rStyle w:val="FontStyle20"/>
                <w:sz w:val="28"/>
                <w:szCs w:val="28"/>
              </w:rPr>
              <w:t>а) слова "Бокситогорского, Волховского, Выборгского, Кировского, Лодейнопольского, Лужского, Подпорожского, Приозерского, Сланцевского, Тихвинского муниципальных районов, Куйвозовского сельского поселения Всеволожско</w:t>
            </w:r>
            <w:r w:rsidR="00FD1268">
              <w:rPr>
                <w:rStyle w:val="FontStyle20"/>
                <w:sz w:val="28"/>
                <w:szCs w:val="28"/>
              </w:rPr>
              <w:t>го муниципального района, Комму</w:t>
            </w:r>
            <w:r w:rsidRPr="00155800">
              <w:rPr>
                <w:rStyle w:val="FontStyle20"/>
                <w:sz w:val="28"/>
                <w:szCs w:val="28"/>
              </w:rPr>
              <w:t xml:space="preserve">нарского городского поселения Гатчинского муниципального района Ленинградской области" заменить словами "Бокситогорского, Волховского, Всеволожского (за исключением Дубровского городского поселения), Волосовского, Выборгского, Кингисеппского (за исключением Кингисеппского городского </w:t>
            </w:r>
            <w:r w:rsidRPr="00155800">
              <w:rPr>
                <w:rStyle w:val="FontStyle20"/>
                <w:sz w:val="28"/>
                <w:szCs w:val="28"/>
              </w:rPr>
              <w:lastRenderedPageBreak/>
              <w:t>поселения), Киришского, Кировского, Лодейнопольского, Ломоносовского</w:t>
            </w:r>
            <w:r>
              <w:rPr>
                <w:rStyle w:val="FontStyle20"/>
                <w:sz w:val="28"/>
                <w:szCs w:val="28"/>
              </w:rPr>
              <w:t xml:space="preserve"> (</w:t>
            </w:r>
            <w:r w:rsidRPr="00FD1268">
              <w:rPr>
                <w:rStyle w:val="FontStyle20"/>
                <w:b/>
                <w:sz w:val="28"/>
                <w:szCs w:val="28"/>
              </w:rPr>
              <w:t>за исключением Виллозского городского поселения</w:t>
            </w:r>
            <w:r w:rsidRPr="00155800">
              <w:rPr>
                <w:rStyle w:val="FontStyle20"/>
                <w:sz w:val="28"/>
                <w:szCs w:val="28"/>
              </w:rPr>
              <w:t>), Лужского, Подпорожского, Приозерского, Сланцевского, Тихвинского, Тосненского (за исключением Фёдоровского городского поселения) муниципальных районов, Гатчинского городского поселения, Коммунарского городского поселения Гатчинского муниципального района Ленинградской области";</w:t>
            </w:r>
          </w:p>
          <w:p w:rsidR="006A74DD" w:rsidRPr="00155800" w:rsidRDefault="006A74DD" w:rsidP="006A74DD">
            <w:pPr>
              <w:pStyle w:val="Style8"/>
              <w:widowControl/>
              <w:tabs>
                <w:tab w:val="left" w:pos="850"/>
              </w:tabs>
              <w:spacing w:line="317" w:lineRule="exact"/>
              <w:ind w:left="547"/>
              <w:rPr>
                <w:rStyle w:val="FontStyle20"/>
                <w:sz w:val="28"/>
                <w:szCs w:val="28"/>
              </w:rPr>
            </w:pPr>
            <w:r>
              <w:rPr>
                <w:rStyle w:val="FontStyle20"/>
                <w:sz w:val="28"/>
                <w:szCs w:val="28"/>
              </w:rPr>
              <w:t>2)</w:t>
            </w:r>
            <w:r>
              <w:rPr>
                <w:rStyle w:val="FontStyle20"/>
                <w:sz w:val="28"/>
                <w:szCs w:val="28"/>
              </w:rPr>
              <w:tab/>
              <w:t>в части 1 статьи 1</w:t>
            </w:r>
            <w:r w:rsidRPr="00155800">
              <w:rPr>
                <w:rStyle w:val="FontStyle20"/>
                <w:sz w:val="28"/>
                <w:szCs w:val="28"/>
              </w:rPr>
              <w:t>:</w:t>
            </w:r>
          </w:p>
          <w:p w:rsidR="006A74DD" w:rsidRDefault="006A74DD" w:rsidP="00AF3645">
            <w:pPr>
              <w:pStyle w:val="Style10"/>
              <w:widowControl/>
              <w:spacing w:line="317" w:lineRule="exact"/>
              <w:ind w:left="36" w:firstLine="531"/>
              <w:rPr>
                <w:rStyle w:val="FontStyle20"/>
                <w:sz w:val="28"/>
                <w:szCs w:val="28"/>
              </w:rPr>
            </w:pPr>
            <w:r w:rsidRPr="00155800">
              <w:rPr>
                <w:rStyle w:val="FontStyle20"/>
                <w:sz w:val="28"/>
                <w:szCs w:val="28"/>
              </w:rPr>
              <w:t>а) слова "Бокситогорского, Волховского, Выборгского, Кировского, Лодейнопольского, Лужского, Подпорожского, Приозерского, Сланцевского, Тихвинского муниципальных районов, Куйвозовского сельского поселения</w:t>
            </w:r>
            <w:r>
              <w:rPr>
                <w:rStyle w:val="FontStyle20"/>
                <w:sz w:val="28"/>
                <w:szCs w:val="28"/>
              </w:rPr>
              <w:t xml:space="preserve"> </w:t>
            </w:r>
            <w:r w:rsidRPr="00155800">
              <w:rPr>
                <w:rStyle w:val="FontStyle20"/>
                <w:sz w:val="28"/>
                <w:szCs w:val="28"/>
              </w:rPr>
              <w:t>Всеволожского муниципального района, Коммунарского городского поселения Гатчинского муниципального района Ленинградской области" заменить словами "Бокситогорского, Волховского, Всеволожского (за исключением Дубровского городского поселения), Волосовского, Выборгского, Кингисеппского (за исключением Кингисеппского городского поселения), Киришского, Кировского, Лодейнопольско</w:t>
            </w:r>
            <w:r>
              <w:rPr>
                <w:rStyle w:val="FontStyle20"/>
                <w:sz w:val="28"/>
                <w:szCs w:val="28"/>
              </w:rPr>
              <w:t>го, Ломоносовского (</w:t>
            </w:r>
            <w:r w:rsidRPr="00FD1268">
              <w:rPr>
                <w:rStyle w:val="FontStyle20"/>
                <w:b/>
                <w:sz w:val="28"/>
                <w:szCs w:val="28"/>
              </w:rPr>
              <w:t>за исключением Виллозского городского поселения</w:t>
            </w:r>
            <w:r w:rsidRPr="00155800">
              <w:rPr>
                <w:rStyle w:val="FontStyle20"/>
                <w:sz w:val="28"/>
                <w:szCs w:val="28"/>
              </w:rPr>
              <w:t>)</w:t>
            </w:r>
            <w:r>
              <w:rPr>
                <w:rStyle w:val="FontStyle20"/>
                <w:sz w:val="28"/>
                <w:szCs w:val="28"/>
              </w:rPr>
              <w:t xml:space="preserve">, </w:t>
            </w:r>
            <w:r w:rsidRPr="00155800">
              <w:rPr>
                <w:rStyle w:val="FontStyle20"/>
                <w:sz w:val="28"/>
                <w:szCs w:val="28"/>
              </w:rPr>
              <w:t>Лужского, Подпорожского, Приозерского, Сланцевского, Тихвинского, Тосненского (за исключением Фёдоровского городского поселения) муниципальных районов, Гатчинского городского поселения, Коммунарского городского поселения Гатчинского муниципального района Ленинградской области";</w:t>
            </w:r>
            <w:r w:rsidR="00AF3645">
              <w:rPr>
                <w:rStyle w:val="FontStyle20"/>
                <w:sz w:val="28"/>
                <w:szCs w:val="28"/>
              </w:rPr>
              <w:t>».</w:t>
            </w:r>
          </w:p>
          <w:p w:rsidR="00AF3645" w:rsidRDefault="00AF3645" w:rsidP="00AF3645">
            <w:pPr>
              <w:pStyle w:val="ac"/>
              <w:shd w:val="clear" w:color="auto" w:fill="FFFFFF"/>
              <w:spacing w:line="322" w:lineRule="exact"/>
              <w:ind w:left="0" w:right="11" w:firstLine="567"/>
              <w:jc w:val="both"/>
              <w:rPr>
                <w:sz w:val="28"/>
                <w:szCs w:val="28"/>
              </w:rPr>
            </w:pPr>
            <w:r>
              <w:rPr>
                <w:rStyle w:val="FontStyle20"/>
                <w:sz w:val="28"/>
                <w:szCs w:val="28"/>
              </w:rPr>
              <w:t>3.</w:t>
            </w:r>
            <w:r>
              <w:rPr>
                <w:sz w:val="28"/>
                <w:szCs w:val="28"/>
              </w:rPr>
              <w:t xml:space="preserve"> Предложить подпункт б) пункта 3 статьи 1 изложить в следующей редакции:</w:t>
            </w:r>
          </w:p>
          <w:p w:rsidR="00AF3645" w:rsidRPr="00155800" w:rsidRDefault="00AF3645" w:rsidP="00AF3645">
            <w:pPr>
              <w:pStyle w:val="Style8"/>
              <w:widowControl/>
              <w:tabs>
                <w:tab w:val="left" w:pos="871"/>
              </w:tabs>
              <w:spacing w:line="317" w:lineRule="exact"/>
              <w:ind w:left="590"/>
              <w:rPr>
                <w:rStyle w:val="FontStyle20"/>
                <w:sz w:val="28"/>
                <w:szCs w:val="28"/>
              </w:rPr>
            </w:pPr>
            <w:r>
              <w:rPr>
                <w:rStyle w:val="FontStyle20"/>
                <w:sz w:val="28"/>
                <w:szCs w:val="28"/>
              </w:rPr>
              <w:t xml:space="preserve">«б) </w:t>
            </w:r>
            <w:r w:rsidRPr="00155800">
              <w:rPr>
                <w:rStyle w:val="FontStyle20"/>
                <w:sz w:val="28"/>
                <w:szCs w:val="28"/>
              </w:rPr>
              <w:t>дополнить пунктом 4 следующего содержания:</w:t>
            </w:r>
          </w:p>
          <w:p w:rsidR="00CF441B" w:rsidRDefault="00AF3645" w:rsidP="00CF441B">
            <w:pPr>
              <w:pStyle w:val="Style10"/>
              <w:widowControl/>
              <w:spacing w:line="317" w:lineRule="exact"/>
              <w:ind w:left="22" w:right="22"/>
              <w:rPr>
                <w:sz w:val="28"/>
                <w:szCs w:val="28"/>
              </w:rPr>
            </w:pPr>
            <w:r w:rsidRPr="00155800">
              <w:rPr>
                <w:rStyle w:val="FontStyle20"/>
                <w:sz w:val="28"/>
                <w:szCs w:val="28"/>
              </w:rPr>
              <w:t>"4) городских и сельских поселений Всеволожского (за исключением Дубровского городского ' поселения), Волосовского, Кингисеппского (за исключением Кингисеппского городского поселения), Киришского, Ломоносовского</w:t>
            </w:r>
            <w:r>
              <w:rPr>
                <w:rStyle w:val="FontStyle20"/>
                <w:sz w:val="28"/>
                <w:szCs w:val="28"/>
              </w:rPr>
              <w:t xml:space="preserve"> (</w:t>
            </w:r>
            <w:r w:rsidRPr="00FD1268">
              <w:rPr>
                <w:rStyle w:val="FontStyle20"/>
                <w:b/>
                <w:sz w:val="28"/>
                <w:szCs w:val="28"/>
              </w:rPr>
              <w:t>за исключением Виллозского городского поселения</w:t>
            </w:r>
            <w:r w:rsidRPr="00155800">
              <w:rPr>
                <w:rStyle w:val="FontStyle20"/>
                <w:sz w:val="28"/>
                <w:szCs w:val="28"/>
              </w:rPr>
              <w:t xml:space="preserve">), Тосненского (за исключением Фёдоровского городского поселения) муниципальных районов, Гатчинского городского поселения Гатчинского муниципального района Ленинградской области со дня передачи имущества, находящегося в собственности указанных поселений и используемого для осуществления таких полномочий, в государственную собственность Ленинградской области, но </w:t>
            </w:r>
            <w:r>
              <w:rPr>
                <w:rStyle w:val="FontStyle20"/>
                <w:sz w:val="28"/>
                <w:szCs w:val="28"/>
              </w:rPr>
              <w:t>не позднее 30 апреля 2019 года".»</w:t>
            </w:r>
            <w:r w:rsidR="00CF441B">
              <w:rPr>
                <w:rStyle w:val="FontStyle20"/>
                <w:sz w:val="28"/>
                <w:szCs w:val="28"/>
              </w:rPr>
              <w:t>.</w:t>
            </w:r>
          </w:p>
          <w:p w:rsidR="002E4179" w:rsidRPr="002E4179" w:rsidRDefault="00CF441B" w:rsidP="00CF441B">
            <w:pPr>
              <w:shd w:val="clear" w:color="auto" w:fill="FFFFFF"/>
              <w:spacing w:after="0" w:line="322" w:lineRule="exact"/>
              <w:ind w:left="28" w:right="11"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Направить </w:t>
            </w:r>
            <w:r w:rsidR="002E4179" w:rsidRPr="002E4179">
              <w:rPr>
                <w:rFonts w:ascii="Times New Roman" w:hAnsi="Times New Roman" w:cs="Times New Roman"/>
                <w:color w:val="000000"/>
                <w:sz w:val="28"/>
                <w:szCs w:val="28"/>
              </w:rPr>
              <w:t xml:space="preserve">решение в адрес </w:t>
            </w:r>
            <w:r w:rsidR="00290279">
              <w:rPr>
                <w:rFonts w:ascii="Times New Roman" w:hAnsi="Times New Roman" w:cs="Times New Roman"/>
                <w:color w:val="000000"/>
                <w:sz w:val="28"/>
                <w:szCs w:val="28"/>
              </w:rPr>
              <w:t>исполнительного директора совета МО ЛО Бондарь А.А.</w:t>
            </w:r>
          </w:p>
          <w:p w:rsidR="00CF441B" w:rsidRDefault="00CF441B" w:rsidP="00CF441B">
            <w:pPr>
              <w:shd w:val="clear" w:color="auto" w:fill="FFFFFF"/>
              <w:spacing w:after="0" w:line="322"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002E4179" w:rsidRPr="002E4179">
              <w:rPr>
                <w:rFonts w:ascii="Times New Roman" w:hAnsi="Times New Roman" w:cs="Times New Roman"/>
                <w:color w:val="000000"/>
                <w:sz w:val="28"/>
                <w:szCs w:val="28"/>
              </w:rPr>
              <w:t>.   Настоящее решение вступает в силу с момента его принятия.</w:t>
            </w:r>
          </w:p>
          <w:p w:rsidR="00B02751" w:rsidRPr="00CF441B" w:rsidRDefault="00CF441B" w:rsidP="00CF441B">
            <w:pPr>
              <w:shd w:val="clear" w:color="auto" w:fill="FFFFFF"/>
              <w:spacing w:after="0" w:line="322" w:lineRule="exact"/>
              <w:ind w:firstLine="567"/>
              <w:jc w:val="both"/>
              <w:rPr>
                <w:rFonts w:ascii="Times New Roman" w:hAnsi="Times New Roman" w:cs="Times New Roman"/>
                <w:color w:val="000000"/>
                <w:sz w:val="28"/>
                <w:szCs w:val="28"/>
              </w:rPr>
            </w:pPr>
            <w:r w:rsidRPr="00CF441B">
              <w:rPr>
                <w:rFonts w:ascii="Times New Roman" w:hAnsi="Times New Roman" w:cs="Times New Roman"/>
                <w:color w:val="000000"/>
                <w:sz w:val="28"/>
                <w:szCs w:val="28"/>
              </w:rPr>
              <w:t xml:space="preserve">5. </w:t>
            </w:r>
            <w:r w:rsidR="00B02751" w:rsidRPr="00CF441B">
              <w:rPr>
                <w:rFonts w:ascii="Times New Roman" w:hAnsi="Times New Roman" w:cs="Times New Roman"/>
                <w:sz w:val="28"/>
                <w:szCs w:val="28"/>
              </w:rPr>
              <w:t xml:space="preserve">Настоящее Решение подлежит опубликованию (обнародованию) в средствах массовой информации и размещению на официальном сайте  муниципального образования Виллозское городское поселение по электронному адресу: </w:t>
            </w:r>
            <w:r w:rsidR="00B02751" w:rsidRPr="00CF441B">
              <w:rPr>
                <w:rFonts w:ascii="Times New Roman" w:hAnsi="Times New Roman" w:cs="Times New Roman"/>
                <w:sz w:val="28"/>
                <w:szCs w:val="28"/>
                <w:lang w:val="en-US"/>
              </w:rPr>
              <w:t>www</w:t>
            </w:r>
            <w:r w:rsidR="00B02751" w:rsidRPr="00CF441B">
              <w:rPr>
                <w:rFonts w:ascii="Times New Roman" w:hAnsi="Times New Roman" w:cs="Times New Roman"/>
                <w:sz w:val="28"/>
                <w:szCs w:val="28"/>
              </w:rPr>
              <w:t>.</w:t>
            </w:r>
            <w:r w:rsidR="00B02751" w:rsidRPr="00CF441B">
              <w:rPr>
                <w:rFonts w:ascii="Times New Roman" w:hAnsi="Times New Roman" w:cs="Times New Roman"/>
                <w:sz w:val="28"/>
                <w:szCs w:val="28"/>
                <w:lang w:val="en-US"/>
              </w:rPr>
              <w:t>villozi</w:t>
            </w:r>
            <w:r w:rsidR="00B02751" w:rsidRPr="00CF441B">
              <w:rPr>
                <w:rFonts w:ascii="Times New Roman" w:hAnsi="Times New Roman" w:cs="Times New Roman"/>
                <w:sz w:val="28"/>
                <w:szCs w:val="28"/>
              </w:rPr>
              <w:t>-</w:t>
            </w:r>
            <w:r w:rsidR="00B02751" w:rsidRPr="00CF441B">
              <w:rPr>
                <w:rFonts w:ascii="Times New Roman" w:hAnsi="Times New Roman" w:cs="Times New Roman"/>
                <w:sz w:val="28"/>
                <w:szCs w:val="28"/>
                <w:lang w:val="en-US"/>
              </w:rPr>
              <w:t>adm</w:t>
            </w:r>
            <w:r w:rsidR="00B02751" w:rsidRPr="00CF441B">
              <w:rPr>
                <w:rFonts w:ascii="Times New Roman" w:hAnsi="Times New Roman" w:cs="Times New Roman"/>
                <w:sz w:val="28"/>
                <w:szCs w:val="28"/>
              </w:rPr>
              <w:t>.</w:t>
            </w:r>
            <w:r w:rsidR="00B02751" w:rsidRPr="00CF441B">
              <w:rPr>
                <w:rFonts w:ascii="Times New Roman" w:hAnsi="Times New Roman" w:cs="Times New Roman"/>
                <w:sz w:val="28"/>
                <w:szCs w:val="28"/>
                <w:lang w:val="en-US"/>
              </w:rPr>
              <w:t>ru</w:t>
            </w:r>
            <w:r w:rsidR="00B02751" w:rsidRPr="00CF441B">
              <w:rPr>
                <w:rFonts w:ascii="Times New Roman" w:hAnsi="Times New Roman" w:cs="Times New Roman"/>
                <w:sz w:val="28"/>
                <w:szCs w:val="28"/>
              </w:rPr>
              <w:t>. Расходы на опубликование возложить на администрацию.</w:t>
            </w:r>
          </w:p>
          <w:p w:rsidR="00936F42" w:rsidRDefault="00936F42" w:rsidP="00B02751">
            <w:pPr>
              <w:spacing w:after="0" w:line="240" w:lineRule="auto"/>
              <w:jc w:val="both"/>
              <w:outlineLvl w:val="0"/>
              <w:rPr>
                <w:rFonts w:ascii="Times New Roman" w:hAnsi="Times New Roman" w:cs="Times New Roman"/>
                <w:b/>
                <w:sz w:val="28"/>
                <w:szCs w:val="28"/>
              </w:rPr>
            </w:pPr>
          </w:p>
          <w:p w:rsidR="00B02751" w:rsidRPr="00B02751" w:rsidRDefault="00B02751" w:rsidP="00B02751">
            <w:pPr>
              <w:spacing w:after="0" w:line="240" w:lineRule="auto"/>
              <w:jc w:val="both"/>
              <w:outlineLvl w:val="0"/>
              <w:rPr>
                <w:rFonts w:ascii="Times New Roman" w:hAnsi="Times New Roman" w:cs="Times New Roman"/>
                <w:b/>
                <w:sz w:val="28"/>
                <w:szCs w:val="28"/>
              </w:rPr>
            </w:pPr>
            <w:r w:rsidRPr="00B02751">
              <w:rPr>
                <w:rFonts w:ascii="Times New Roman" w:hAnsi="Times New Roman" w:cs="Times New Roman"/>
                <w:b/>
                <w:sz w:val="28"/>
                <w:szCs w:val="28"/>
              </w:rPr>
              <w:t>Глава муниципального образования</w:t>
            </w:r>
          </w:p>
          <w:p w:rsidR="00B02751" w:rsidRPr="00F05446" w:rsidRDefault="00B02751" w:rsidP="008472D3">
            <w:pPr>
              <w:spacing w:after="0" w:line="240" w:lineRule="auto"/>
              <w:jc w:val="both"/>
              <w:rPr>
                <w:rFonts w:ascii="Times New Roman" w:eastAsia="Times New Roman" w:hAnsi="Times New Roman" w:cs="Times New Roman"/>
                <w:sz w:val="24"/>
                <w:szCs w:val="24"/>
                <w:lang w:eastAsia="ru-RU"/>
              </w:rPr>
            </w:pPr>
            <w:r w:rsidRPr="00B02751">
              <w:rPr>
                <w:rFonts w:ascii="Times New Roman" w:hAnsi="Times New Roman" w:cs="Times New Roman"/>
                <w:b/>
                <w:sz w:val="28"/>
                <w:szCs w:val="28"/>
              </w:rPr>
              <w:t>Виллозское городское поселение                                              В.М. Иванов</w:t>
            </w:r>
          </w:p>
        </w:tc>
      </w:tr>
    </w:tbl>
    <w:p w:rsidR="00F05446" w:rsidRPr="00F05446" w:rsidRDefault="00F05446" w:rsidP="00F05446">
      <w:pPr>
        <w:spacing w:after="0" w:line="240" w:lineRule="auto"/>
        <w:rPr>
          <w:rFonts w:ascii="Times New Roman" w:eastAsia="Times New Roman" w:hAnsi="Times New Roman" w:cs="Times New Roman"/>
          <w:vanish/>
          <w:sz w:val="24"/>
          <w:szCs w:val="24"/>
          <w:lang w:eastAsia="ru-RU"/>
        </w:rPr>
      </w:pPr>
    </w:p>
    <w:sectPr w:rsidR="00F05446" w:rsidRPr="00F05446" w:rsidSect="00167B59">
      <w:headerReference w:type="default" r:id="rId7"/>
      <w:type w:val="continuous"/>
      <w:pgSz w:w="11907" w:h="16839"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F5" w:rsidRDefault="008F02F5" w:rsidP="00167B59">
      <w:pPr>
        <w:spacing w:after="0" w:line="240" w:lineRule="auto"/>
      </w:pPr>
      <w:r>
        <w:separator/>
      </w:r>
    </w:p>
  </w:endnote>
  <w:endnote w:type="continuationSeparator" w:id="0">
    <w:p w:rsidR="008F02F5" w:rsidRDefault="008F02F5" w:rsidP="00167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F5" w:rsidRDefault="008F02F5" w:rsidP="00167B59">
      <w:pPr>
        <w:spacing w:after="0" w:line="240" w:lineRule="auto"/>
      </w:pPr>
      <w:r>
        <w:separator/>
      </w:r>
    </w:p>
  </w:footnote>
  <w:footnote w:type="continuationSeparator" w:id="0">
    <w:p w:rsidR="008F02F5" w:rsidRDefault="008F02F5" w:rsidP="00167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183876"/>
      <w:docPartObj>
        <w:docPartGallery w:val="Page Numbers (Top of Page)"/>
        <w:docPartUnique/>
      </w:docPartObj>
    </w:sdtPr>
    <w:sdtContent>
      <w:p w:rsidR="00167B59" w:rsidRDefault="00B70F4F">
        <w:pPr>
          <w:pStyle w:val="a6"/>
          <w:jc w:val="center"/>
        </w:pPr>
        <w:fldSimple w:instr=" PAGE   \* MERGEFORMAT ">
          <w:r w:rsidR="008817B8">
            <w:rPr>
              <w:noProof/>
            </w:rPr>
            <w:t>2</w:t>
          </w:r>
        </w:fldSimple>
      </w:p>
    </w:sdtContent>
  </w:sdt>
  <w:p w:rsidR="00167B59" w:rsidRDefault="00167B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DC5"/>
    <w:multiLevelType w:val="hybridMultilevel"/>
    <w:tmpl w:val="A5AA03E0"/>
    <w:lvl w:ilvl="0" w:tplc="221E2A64">
      <w:start w:val="1"/>
      <w:numFmt w:val="decimal"/>
      <w:lvlText w:val="%1."/>
      <w:lvlJc w:val="left"/>
      <w:pPr>
        <w:ind w:left="1619" w:hanging="990"/>
      </w:pPr>
      <w:rPr>
        <w:rFonts w:hint="default"/>
        <w:color w:val="000000"/>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
    <w:nsid w:val="2C086D26"/>
    <w:multiLevelType w:val="hybridMultilevel"/>
    <w:tmpl w:val="A5AA03E0"/>
    <w:lvl w:ilvl="0" w:tplc="221E2A64">
      <w:start w:val="1"/>
      <w:numFmt w:val="decimal"/>
      <w:lvlText w:val="%1."/>
      <w:lvlJc w:val="left"/>
      <w:pPr>
        <w:ind w:left="1619" w:hanging="990"/>
      </w:pPr>
      <w:rPr>
        <w:rFonts w:hint="default"/>
        <w:color w:val="000000"/>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nsid w:val="2EED646A"/>
    <w:multiLevelType w:val="hybridMultilevel"/>
    <w:tmpl w:val="DCA0A70A"/>
    <w:lvl w:ilvl="0" w:tplc="2C8C81B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FE25D9"/>
    <w:multiLevelType w:val="hybridMultilevel"/>
    <w:tmpl w:val="C8D6690C"/>
    <w:lvl w:ilvl="0" w:tplc="693231D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022468F"/>
    <w:multiLevelType w:val="hybridMultilevel"/>
    <w:tmpl w:val="81B6C3E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C0666A1"/>
    <w:multiLevelType w:val="multilevel"/>
    <w:tmpl w:val="579C6F62"/>
    <w:lvl w:ilvl="0">
      <w:start w:val="1"/>
      <w:numFmt w:val="decimal"/>
      <w:lvlText w:val="%1."/>
      <w:lvlJc w:val="left"/>
      <w:pPr>
        <w:ind w:left="1624" w:hanging="9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rsids>
    <w:rsidRoot w:val="00F05446"/>
    <w:rsid w:val="00021342"/>
    <w:rsid w:val="00052781"/>
    <w:rsid w:val="00090D39"/>
    <w:rsid w:val="00094EE5"/>
    <w:rsid w:val="000C534B"/>
    <w:rsid w:val="000E1CD3"/>
    <w:rsid w:val="001421B2"/>
    <w:rsid w:val="00167B59"/>
    <w:rsid w:val="00220562"/>
    <w:rsid w:val="002850DC"/>
    <w:rsid w:val="00290279"/>
    <w:rsid w:val="002D417B"/>
    <w:rsid w:val="002E4179"/>
    <w:rsid w:val="002F79EF"/>
    <w:rsid w:val="003515ED"/>
    <w:rsid w:val="00413539"/>
    <w:rsid w:val="004B1A14"/>
    <w:rsid w:val="004D5328"/>
    <w:rsid w:val="0051421B"/>
    <w:rsid w:val="005343E4"/>
    <w:rsid w:val="00562DB2"/>
    <w:rsid w:val="005F3AA5"/>
    <w:rsid w:val="006A74DD"/>
    <w:rsid w:val="006E745E"/>
    <w:rsid w:val="00771515"/>
    <w:rsid w:val="00845B6A"/>
    <w:rsid w:val="00845D1A"/>
    <w:rsid w:val="008472D3"/>
    <w:rsid w:val="00872582"/>
    <w:rsid w:val="008817B8"/>
    <w:rsid w:val="008C697F"/>
    <w:rsid w:val="008F02F5"/>
    <w:rsid w:val="00936F42"/>
    <w:rsid w:val="009B6501"/>
    <w:rsid w:val="00A15C12"/>
    <w:rsid w:val="00A254A8"/>
    <w:rsid w:val="00A43F6B"/>
    <w:rsid w:val="00AA74E3"/>
    <w:rsid w:val="00AF0EF4"/>
    <w:rsid w:val="00AF3645"/>
    <w:rsid w:val="00B02751"/>
    <w:rsid w:val="00B70F4F"/>
    <w:rsid w:val="00C61473"/>
    <w:rsid w:val="00CF441B"/>
    <w:rsid w:val="00CF5C2D"/>
    <w:rsid w:val="00D24B51"/>
    <w:rsid w:val="00D33D80"/>
    <w:rsid w:val="00D3538C"/>
    <w:rsid w:val="00D90D37"/>
    <w:rsid w:val="00DF3A58"/>
    <w:rsid w:val="00E13DAC"/>
    <w:rsid w:val="00E271F6"/>
    <w:rsid w:val="00ED526B"/>
    <w:rsid w:val="00F05446"/>
    <w:rsid w:val="00F0720C"/>
    <w:rsid w:val="00F3545E"/>
    <w:rsid w:val="00FB4211"/>
    <w:rsid w:val="00FD1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62"/>
  </w:style>
  <w:style w:type="paragraph" w:styleId="5">
    <w:name w:val="heading 5"/>
    <w:basedOn w:val="a"/>
    <w:next w:val="a"/>
    <w:link w:val="50"/>
    <w:uiPriority w:val="9"/>
    <w:unhideWhenUsed/>
    <w:qFormat/>
    <w:rsid w:val="00B0275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5446"/>
    <w:rPr>
      <w:color w:val="0000FF"/>
      <w:u w:val="single"/>
    </w:rPr>
  </w:style>
  <w:style w:type="paragraph" w:styleId="a4">
    <w:name w:val="Normal (Web)"/>
    <w:basedOn w:val="a"/>
    <w:uiPriority w:val="99"/>
    <w:unhideWhenUsed/>
    <w:rsid w:val="00F05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5446"/>
    <w:rPr>
      <w:b/>
      <w:bCs/>
    </w:rPr>
  </w:style>
  <w:style w:type="paragraph" w:styleId="a6">
    <w:name w:val="header"/>
    <w:basedOn w:val="a"/>
    <w:link w:val="a7"/>
    <w:uiPriority w:val="99"/>
    <w:unhideWhenUsed/>
    <w:rsid w:val="00167B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7B59"/>
  </w:style>
  <w:style w:type="paragraph" w:styleId="a8">
    <w:name w:val="footer"/>
    <w:basedOn w:val="a"/>
    <w:link w:val="a9"/>
    <w:uiPriority w:val="99"/>
    <w:semiHidden/>
    <w:unhideWhenUsed/>
    <w:rsid w:val="00167B5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7B59"/>
  </w:style>
  <w:style w:type="paragraph" w:customStyle="1" w:styleId="21">
    <w:name w:val="Основной текст 21"/>
    <w:basedOn w:val="a"/>
    <w:uiPriority w:val="99"/>
    <w:rsid w:val="00845D1A"/>
    <w:pPr>
      <w:suppressAutoHyphens/>
      <w:spacing w:after="120" w:line="480" w:lineRule="auto"/>
    </w:pPr>
    <w:rPr>
      <w:rFonts w:ascii="Times New Roman" w:eastAsia="Times New Roman" w:hAnsi="Times New Roman" w:cs="Times New Roman"/>
      <w:sz w:val="24"/>
      <w:szCs w:val="24"/>
      <w:lang w:eastAsia="ar-SA"/>
    </w:rPr>
  </w:style>
  <w:style w:type="paragraph" w:customStyle="1" w:styleId="ConsPlusNormal">
    <w:name w:val="ConsPlusNormal"/>
    <w:rsid w:val="006E7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AF0E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0EF4"/>
    <w:rPr>
      <w:rFonts w:ascii="Tahoma" w:hAnsi="Tahoma" w:cs="Tahoma"/>
      <w:sz w:val="16"/>
      <w:szCs w:val="16"/>
    </w:rPr>
  </w:style>
  <w:style w:type="character" w:customStyle="1" w:styleId="50">
    <w:name w:val="Заголовок 5 Знак"/>
    <w:basedOn w:val="a0"/>
    <w:link w:val="5"/>
    <w:uiPriority w:val="9"/>
    <w:rsid w:val="00B02751"/>
    <w:rPr>
      <w:rFonts w:asciiTheme="majorHAnsi" w:eastAsiaTheme="majorEastAsia" w:hAnsiTheme="majorHAnsi" w:cstheme="majorBidi"/>
      <w:color w:val="243F60" w:themeColor="accent1" w:themeShade="7F"/>
      <w:sz w:val="24"/>
      <w:szCs w:val="24"/>
      <w:lang w:eastAsia="ru-RU"/>
    </w:rPr>
  </w:style>
  <w:style w:type="paragraph" w:styleId="ac">
    <w:name w:val="List Paragraph"/>
    <w:basedOn w:val="a"/>
    <w:uiPriority w:val="34"/>
    <w:qFormat/>
    <w:rsid w:val="00B02751"/>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B02751"/>
    <w:pPr>
      <w:spacing w:after="120"/>
    </w:pPr>
  </w:style>
  <w:style w:type="character" w:customStyle="1" w:styleId="ae">
    <w:name w:val="Основной текст Знак"/>
    <w:basedOn w:val="a0"/>
    <w:link w:val="ad"/>
    <w:uiPriority w:val="99"/>
    <w:semiHidden/>
    <w:rsid w:val="00B02751"/>
  </w:style>
  <w:style w:type="paragraph" w:styleId="af">
    <w:name w:val="Body Text First Indent"/>
    <w:basedOn w:val="ad"/>
    <w:link w:val="af0"/>
    <w:rsid w:val="00B02751"/>
    <w:pPr>
      <w:spacing w:line="240" w:lineRule="auto"/>
      <w:ind w:firstLine="210"/>
    </w:pPr>
    <w:rPr>
      <w:rFonts w:ascii="Times New Roman" w:eastAsia="Times New Roman" w:hAnsi="Times New Roman" w:cs="Times New Roman"/>
      <w:sz w:val="24"/>
      <w:szCs w:val="24"/>
      <w:lang w:eastAsia="ru-RU"/>
    </w:rPr>
  </w:style>
  <w:style w:type="character" w:customStyle="1" w:styleId="af0">
    <w:name w:val="Красная строка Знак"/>
    <w:basedOn w:val="ae"/>
    <w:link w:val="af"/>
    <w:rsid w:val="00B02751"/>
    <w:rPr>
      <w:rFonts w:ascii="Times New Roman" w:eastAsia="Times New Roman" w:hAnsi="Times New Roman" w:cs="Times New Roman"/>
      <w:sz w:val="24"/>
      <w:szCs w:val="24"/>
      <w:lang w:eastAsia="ru-RU"/>
    </w:rPr>
  </w:style>
  <w:style w:type="paragraph" w:customStyle="1" w:styleId="Style8">
    <w:name w:val="Style8"/>
    <w:basedOn w:val="a"/>
    <w:rsid w:val="006A74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A74DD"/>
    <w:pPr>
      <w:widowControl w:val="0"/>
      <w:autoSpaceDE w:val="0"/>
      <w:autoSpaceDN w:val="0"/>
      <w:adjustRightInd w:val="0"/>
      <w:spacing w:after="0" w:line="320" w:lineRule="exact"/>
      <w:ind w:firstLine="590"/>
      <w:jc w:val="both"/>
    </w:pPr>
    <w:rPr>
      <w:rFonts w:ascii="Times New Roman" w:eastAsia="Times New Roman" w:hAnsi="Times New Roman" w:cs="Times New Roman"/>
      <w:sz w:val="24"/>
      <w:szCs w:val="24"/>
      <w:lang w:eastAsia="ru-RU"/>
    </w:rPr>
  </w:style>
  <w:style w:type="paragraph" w:customStyle="1" w:styleId="Style10">
    <w:name w:val="Style10"/>
    <w:basedOn w:val="a"/>
    <w:rsid w:val="006A74DD"/>
    <w:pPr>
      <w:widowControl w:val="0"/>
      <w:autoSpaceDE w:val="0"/>
      <w:autoSpaceDN w:val="0"/>
      <w:adjustRightInd w:val="0"/>
      <w:spacing w:after="0" w:line="321" w:lineRule="exact"/>
      <w:jc w:val="both"/>
    </w:pPr>
    <w:rPr>
      <w:rFonts w:ascii="Times New Roman" w:eastAsia="Times New Roman" w:hAnsi="Times New Roman" w:cs="Times New Roman"/>
      <w:sz w:val="24"/>
      <w:szCs w:val="24"/>
      <w:lang w:eastAsia="ru-RU"/>
    </w:rPr>
  </w:style>
  <w:style w:type="character" w:customStyle="1" w:styleId="FontStyle20">
    <w:name w:val="Font Style20"/>
    <w:basedOn w:val="a0"/>
    <w:rsid w:val="006A74D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736926059">
      <w:bodyDiv w:val="1"/>
      <w:marLeft w:val="0"/>
      <w:marRight w:val="0"/>
      <w:marTop w:val="0"/>
      <w:marBottom w:val="0"/>
      <w:divBdr>
        <w:top w:val="none" w:sz="0" w:space="0" w:color="auto"/>
        <w:left w:val="none" w:sz="0" w:space="0" w:color="auto"/>
        <w:bottom w:val="none" w:sz="0" w:space="0" w:color="auto"/>
        <w:right w:val="none" w:sz="0" w:space="0" w:color="auto"/>
      </w:divBdr>
      <w:divsChild>
        <w:div w:id="346954279">
          <w:marLeft w:val="0"/>
          <w:marRight w:val="0"/>
          <w:marTop w:val="0"/>
          <w:marBottom w:val="0"/>
          <w:divBdr>
            <w:top w:val="none" w:sz="0" w:space="0" w:color="auto"/>
            <w:left w:val="none" w:sz="0" w:space="0" w:color="auto"/>
            <w:bottom w:val="none" w:sz="0" w:space="0" w:color="auto"/>
            <w:right w:val="none" w:sz="0" w:space="0" w:color="auto"/>
          </w:divBdr>
          <w:divsChild>
            <w:div w:id="480194217">
              <w:marLeft w:val="0"/>
              <w:marRight w:val="0"/>
              <w:marTop w:val="0"/>
              <w:marBottom w:val="0"/>
              <w:divBdr>
                <w:top w:val="none" w:sz="0" w:space="0" w:color="auto"/>
                <w:left w:val="none" w:sz="0" w:space="0" w:color="auto"/>
                <w:bottom w:val="none" w:sz="0" w:space="0" w:color="auto"/>
                <w:right w:val="none" w:sz="0" w:space="0" w:color="auto"/>
              </w:divBdr>
              <w:divsChild>
                <w:div w:id="1285304224">
                  <w:marLeft w:val="0"/>
                  <w:marRight w:val="0"/>
                  <w:marTop w:val="0"/>
                  <w:marBottom w:val="0"/>
                  <w:divBdr>
                    <w:top w:val="none" w:sz="0" w:space="0" w:color="auto"/>
                    <w:left w:val="none" w:sz="0" w:space="0" w:color="auto"/>
                    <w:bottom w:val="none" w:sz="0" w:space="0" w:color="auto"/>
                    <w:right w:val="none" w:sz="0" w:space="0" w:color="auto"/>
                  </w:divBdr>
                  <w:divsChild>
                    <w:div w:id="1680884279">
                      <w:marLeft w:val="0"/>
                      <w:marRight w:val="0"/>
                      <w:marTop w:val="0"/>
                      <w:marBottom w:val="0"/>
                      <w:divBdr>
                        <w:top w:val="none" w:sz="0" w:space="0" w:color="auto"/>
                        <w:left w:val="none" w:sz="0" w:space="0" w:color="auto"/>
                        <w:bottom w:val="none" w:sz="0" w:space="0" w:color="auto"/>
                        <w:right w:val="none" w:sz="0" w:space="0" w:color="auto"/>
                      </w:divBdr>
                      <w:divsChild>
                        <w:div w:id="1400177493">
                          <w:marLeft w:val="0"/>
                          <w:marRight w:val="0"/>
                          <w:marTop w:val="0"/>
                          <w:marBottom w:val="0"/>
                          <w:divBdr>
                            <w:top w:val="none" w:sz="0" w:space="0" w:color="auto"/>
                            <w:left w:val="none" w:sz="0" w:space="0" w:color="auto"/>
                            <w:bottom w:val="none" w:sz="0" w:space="0" w:color="auto"/>
                            <w:right w:val="none" w:sz="0" w:space="0" w:color="auto"/>
                          </w:divBdr>
                          <w:divsChild>
                            <w:div w:id="1743793210">
                              <w:marLeft w:val="0"/>
                              <w:marRight w:val="0"/>
                              <w:marTop w:val="0"/>
                              <w:marBottom w:val="0"/>
                              <w:divBdr>
                                <w:top w:val="none" w:sz="0" w:space="0" w:color="auto"/>
                                <w:left w:val="none" w:sz="0" w:space="0" w:color="auto"/>
                                <w:bottom w:val="none" w:sz="0" w:space="0" w:color="auto"/>
                                <w:right w:val="none" w:sz="0" w:space="0" w:color="auto"/>
                              </w:divBdr>
                              <w:divsChild>
                                <w:div w:id="659038793">
                                  <w:marLeft w:val="0"/>
                                  <w:marRight w:val="0"/>
                                  <w:marTop w:val="0"/>
                                  <w:marBottom w:val="0"/>
                                  <w:divBdr>
                                    <w:top w:val="none" w:sz="0" w:space="0" w:color="auto"/>
                                    <w:left w:val="none" w:sz="0" w:space="0" w:color="auto"/>
                                    <w:bottom w:val="none" w:sz="0" w:space="0" w:color="auto"/>
                                    <w:right w:val="none" w:sz="0" w:space="0" w:color="auto"/>
                                  </w:divBdr>
                                  <w:divsChild>
                                    <w:div w:id="761218804">
                                      <w:marLeft w:val="0"/>
                                      <w:marRight w:val="0"/>
                                      <w:marTop w:val="0"/>
                                      <w:marBottom w:val="0"/>
                                      <w:divBdr>
                                        <w:top w:val="none" w:sz="0" w:space="0" w:color="auto"/>
                                        <w:left w:val="none" w:sz="0" w:space="0" w:color="auto"/>
                                        <w:bottom w:val="none" w:sz="0" w:space="0" w:color="auto"/>
                                        <w:right w:val="none" w:sz="0" w:space="0" w:color="auto"/>
                                      </w:divBdr>
                                      <w:divsChild>
                                        <w:div w:id="235164118">
                                          <w:marLeft w:val="0"/>
                                          <w:marRight w:val="0"/>
                                          <w:marTop w:val="0"/>
                                          <w:marBottom w:val="0"/>
                                          <w:divBdr>
                                            <w:top w:val="none" w:sz="0" w:space="0" w:color="auto"/>
                                            <w:left w:val="none" w:sz="0" w:space="0" w:color="auto"/>
                                            <w:bottom w:val="none" w:sz="0" w:space="0" w:color="auto"/>
                                            <w:right w:val="none" w:sz="0" w:space="0" w:color="auto"/>
                                          </w:divBdr>
                                          <w:divsChild>
                                            <w:div w:id="1280377152">
                                              <w:marLeft w:val="0"/>
                                              <w:marRight w:val="0"/>
                                              <w:marTop w:val="0"/>
                                              <w:marBottom w:val="0"/>
                                              <w:divBdr>
                                                <w:top w:val="none" w:sz="0" w:space="0" w:color="auto"/>
                                                <w:left w:val="none" w:sz="0" w:space="0" w:color="auto"/>
                                                <w:bottom w:val="none" w:sz="0" w:space="0" w:color="auto"/>
                                                <w:right w:val="none" w:sz="0" w:space="0" w:color="auto"/>
                                              </w:divBdr>
                                              <w:divsChild>
                                                <w:div w:id="965698439">
                                                  <w:marLeft w:val="0"/>
                                                  <w:marRight w:val="0"/>
                                                  <w:marTop w:val="0"/>
                                                  <w:marBottom w:val="0"/>
                                                  <w:divBdr>
                                                    <w:top w:val="none" w:sz="0" w:space="0" w:color="auto"/>
                                                    <w:left w:val="none" w:sz="0" w:space="0" w:color="auto"/>
                                                    <w:bottom w:val="none" w:sz="0" w:space="0" w:color="auto"/>
                                                    <w:right w:val="none" w:sz="0" w:space="0" w:color="auto"/>
                                                  </w:divBdr>
                                                  <w:divsChild>
                                                    <w:div w:id="166989543">
                                                      <w:marLeft w:val="0"/>
                                                      <w:marRight w:val="0"/>
                                                      <w:marTop w:val="0"/>
                                                      <w:marBottom w:val="0"/>
                                                      <w:divBdr>
                                                        <w:top w:val="none" w:sz="0" w:space="0" w:color="auto"/>
                                                        <w:left w:val="none" w:sz="0" w:space="0" w:color="auto"/>
                                                        <w:bottom w:val="none" w:sz="0" w:space="0" w:color="auto"/>
                                                        <w:right w:val="none" w:sz="0" w:space="0" w:color="auto"/>
                                                      </w:divBdr>
                                                      <w:divsChild>
                                                        <w:div w:id="262154436">
                                                          <w:marLeft w:val="0"/>
                                                          <w:marRight w:val="0"/>
                                                          <w:marTop w:val="0"/>
                                                          <w:marBottom w:val="0"/>
                                                          <w:divBdr>
                                                            <w:top w:val="none" w:sz="0" w:space="0" w:color="auto"/>
                                                            <w:left w:val="none" w:sz="0" w:space="0" w:color="auto"/>
                                                            <w:bottom w:val="none" w:sz="0" w:space="0" w:color="auto"/>
                                                            <w:right w:val="none" w:sz="0" w:space="0" w:color="auto"/>
                                                          </w:divBdr>
                                                          <w:divsChild>
                                                            <w:div w:id="1375305430">
                                                              <w:marLeft w:val="0"/>
                                                              <w:marRight w:val="0"/>
                                                              <w:marTop w:val="0"/>
                                                              <w:marBottom w:val="0"/>
                                                              <w:divBdr>
                                                                <w:top w:val="none" w:sz="0" w:space="0" w:color="auto"/>
                                                                <w:left w:val="none" w:sz="0" w:space="0" w:color="auto"/>
                                                                <w:bottom w:val="none" w:sz="0" w:space="0" w:color="auto"/>
                                                                <w:right w:val="none" w:sz="0" w:space="0" w:color="auto"/>
                                                              </w:divBdr>
                                                              <w:divsChild>
                                                                <w:div w:id="670332942">
                                                                  <w:marLeft w:val="0"/>
                                                                  <w:marRight w:val="0"/>
                                                                  <w:marTop w:val="0"/>
                                                                  <w:marBottom w:val="0"/>
                                                                  <w:divBdr>
                                                                    <w:top w:val="none" w:sz="0" w:space="0" w:color="auto"/>
                                                                    <w:left w:val="none" w:sz="0" w:space="0" w:color="auto"/>
                                                                    <w:bottom w:val="none" w:sz="0" w:space="0" w:color="auto"/>
                                                                    <w:right w:val="none" w:sz="0" w:space="0" w:color="auto"/>
                                                                  </w:divBdr>
                                                                  <w:divsChild>
                                                                    <w:div w:id="1750345725">
                                                                      <w:marLeft w:val="0"/>
                                                                      <w:marRight w:val="0"/>
                                                                      <w:marTop w:val="0"/>
                                                                      <w:marBottom w:val="0"/>
                                                                      <w:divBdr>
                                                                        <w:top w:val="none" w:sz="0" w:space="0" w:color="auto"/>
                                                                        <w:left w:val="none" w:sz="0" w:space="0" w:color="auto"/>
                                                                        <w:bottom w:val="none" w:sz="0" w:space="0" w:color="auto"/>
                                                                        <w:right w:val="none" w:sz="0" w:space="0" w:color="auto"/>
                                                                      </w:divBdr>
                                                                      <w:divsChild>
                                                                        <w:div w:id="18115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 Veteranov 3</dc:creator>
  <cp:lastModifiedBy>Sovet Veteranov 3</cp:lastModifiedBy>
  <cp:revision>2</cp:revision>
  <cp:lastPrinted>2018-11-13T09:37:00Z</cp:lastPrinted>
  <dcterms:created xsi:type="dcterms:W3CDTF">2018-11-13T09:38:00Z</dcterms:created>
  <dcterms:modified xsi:type="dcterms:W3CDTF">2018-11-13T09:38:00Z</dcterms:modified>
</cp:coreProperties>
</file>